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C" w:rsidRDefault="008C002C"/>
    <w:p w:rsidR="001F639E" w:rsidRDefault="001F639E" w:rsidP="001F63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Собрание депутатов муниципального образования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«</w:t>
      </w:r>
      <w:proofErr w:type="spellStart"/>
      <w:r w:rsidRPr="00400574">
        <w:rPr>
          <w:b/>
          <w:sz w:val="28"/>
          <w:szCs w:val="28"/>
        </w:rPr>
        <w:t>Кокшамарское</w:t>
      </w:r>
      <w:proofErr w:type="spellEnd"/>
      <w:r w:rsidRPr="00400574">
        <w:rPr>
          <w:b/>
          <w:sz w:val="28"/>
          <w:szCs w:val="28"/>
        </w:rPr>
        <w:t xml:space="preserve"> сельское поселение»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1F639E" w:rsidRPr="000E2E21" w:rsidRDefault="001F639E" w:rsidP="001F639E">
      <w:pPr>
        <w:rPr>
          <w:sz w:val="28"/>
          <w:szCs w:val="28"/>
        </w:rPr>
      </w:pP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3                                                                           </w:t>
      </w:r>
      <w:r w:rsidR="007A3E4C" w:rsidRPr="008809A9">
        <w:rPr>
          <w:sz w:val="28"/>
          <w:szCs w:val="28"/>
        </w:rPr>
        <w:t>20 декабря 2018</w:t>
      </w:r>
      <w:r w:rsidRPr="00400574">
        <w:rPr>
          <w:sz w:val="28"/>
          <w:szCs w:val="28"/>
        </w:rPr>
        <w:t xml:space="preserve">  года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</w:t>
      </w:r>
      <w:r w:rsidR="007A3E4C" w:rsidRPr="008809A9">
        <w:rPr>
          <w:sz w:val="28"/>
          <w:szCs w:val="28"/>
        </w:rPr>
        <w:t>44</w:t>
      </w:r>
      <w:r w:rsidRPr="00400574">
        <w:rPr>
          <w:sz w:val="28"/>
          <w:szCs w:val="28"/>
        </w:rPr>
        <w:t xml:space="preserve">                                                                           д. </w:t>
      </w:r>
      <w:proofErr w:type="spellStart"/>
      <w:r w:rsidRPr="00400574">
        <w:rPr>
          <w:sz w:val="28"/>
          <w:szCs w:val="28"/>
        </w:rPr>
        <w:t>Кокшамары</w:t>
      </w:r>
      <w:proofErr w:type="spellEnd"/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809A9" w:rsidRPr="00134540">
        <w:rPr>
          <w:sz w:val="28"/>
          <w:szCs w:val="28"/>
        </w:rPr>
        <w:t>21</w:t>
      </w:r>
      <w:r w:rsidR="00150D32" w:rsidRPr="00150D32">
        <w:rPr>
          <w:sz w:val="28"/>
          <w:szCs w:val="28"/>
        </w:rPr>
        <w:t>4</w:t>
      </w:r>
      <w:r w:rsidRPr="00400574">
        <w:rPr>
          <w:sz w:val="28"/>
          <w:szCs w:val="28"/>
        </w:rPr>
        <w:t xml:space="preserve"> </w:t>
      </w:r>
      <w:r w:rsidR="007A3E4C" w:rsidRPr="007A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574">
        <w:rPr>
          <w:sz w:val="28"/>
          <w:szCs w:val="28"/>
        </w:rPr>
        <w:t xml:space="preserve">                                                                                       </w:t>
      </w:r>
    </w:p>
    <w:p w:rsidR="001F639E" w:rsidRDefault="001F639E"/>
    <w:p w:rsidR="001F639E" w:rsidRDefault="001F639E"/>
    <w:p w:rsidR="00F86184" w:rsidRPr="00F86184" w:rsidRDefault="00F86184" w:rsidP="00F86184">
      <w:pPr>
        <w:jc w:val="center"/>
        <w:rPr>
          <w:b/>
          <w:sz w:val="28"/>
          <w:szCs w:val="28"/>
        </w:rPr>
      </w:pPr>
      <w:r w:rsidRPr="00F86184">
        <w:rPr>
          <w:b/>
          <w:sz w:val="28"/>
          <w:szCs w:val="28"/>
        </w:rPr>
        <w:t xml:space="preserve">О проекте 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F86184">
        <w:rPr>
          <w:b/>
          <w:sz w:val="28"/>
          <w:szCs w:val="28"/>
        </w:rPr>
        <w:t xml:space="preserve">в Устав </w:t>
      </w:r>
    </w:p>
    <w:p w:rsidR="00F86184" w:rsidRPr="00F86184" w:rsidRDefault="00F86184" w:rsidP="00F86184">
      <w:pPr>
        <w:jc w:val="center"/>
        <w:rPr>
          <w:b/>
          <w:sz w:val="28"/>
          <w:szCs w:val="28"/>
        </w:rPr>
      </w:pPr>
      <w:r w:rsidRPr="00F86184">
        <w:rPr>
          <w:b/>
          <w:sz w:val="28"/>
          <w:szCs w:val="28"/>
        </w:rPr>
        <w:t>муниципального образования «</w:t>
      </w:r>
      <w:proofErr w:type="spellStart"/>
      <w:r w:rsidRPr="00F86184">
        <w:rPr>
          <w:b/>
          <w:sz w:val="28"/>
          <w:szCs w:val="28"/>
        </w:rPr>
        <w:t>Кокшамарское</w:t>
      </w:r>
      <w:proofErr w:type="spellEnd"/>
      <w:r w:rsidRPr="00F86184">
        <w:rPr>
          <w:b/>
          <w:sz w:val="28"/>
          <w:szCs w:val="28"/>
        </w:rPr>
        <w:t xml:space="preserve"> сельское поселение» </w:t>
      </w:r>
    </w:p>
    <w:p w:rsidR="00F86184" w:rsidRPr="00F86184" w:rsidRDefault="00F86184" w:rsidP="00F86184">
      <w:pPr>
        <w:jc w:val="both"/>
        <w:rPr>
          <w:b/>
          <w:sz w:val="28"/>
          <w:szCs w:val="28"/>
        </w:rPr>
      </w:pPr>
    </w:p>
    <w:p w:rsidR="00F86184" w:rsidRPr="00F86184" w:rsidRDefault="00F86184" w:rsidP="00F86184">
      <w:pPr>
        <w:jc w:val="both"/>
        <w:rPr>
          <w:b/>
          <w:sz w:val="28"/>
          <w:szCs w:val="28"/>
        </w:rPr>
      </w:pPr>
    </w:p>
    <w:p w:rsidR="00F86184" w:rsidRPr="00F86184" w:rsidRDefault="00F86184" w:rsidP="00F86184">
      <w:pPr>
        <w:jc w:val="both"/>
        <w:rPr>
          <w:sz w:val="28"/>
          <w:szCs w:val="28"/>
        </w:rPr>
      </w:pPr>
      <w:r w:rsidRPr="00F86184">
        <w:rPr>
          <w:b/>
          <w:sz w:val="28"/>
          <w:szCs w:val="28"/>
        </w:rPr>
        <w:t xml:space="preserve">      </w:t>
      </w:r>
      <w:r w:rsidRPr="00F86184">
        <w:rPr>
          <w:sz w:val="28"/>
          <w:szCs w:val="28"/>
        </w:rPr>
        <w:t xml:space="preserve">   Руководствуясь пунктом 4 статьи 44, статьей 28 Федерального закона № 131-ФЗ РФ от 06.10.2003г.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F86184">
        <w:rPr>
          <w:sz w:val="28"/>
          <w:szCs w:val="28"/>
        </w:rPr>
        <w:t xml:space="preserve"> сельское поселение» и Положением о публичных слушаниях в муниципальном образовании «</w:t>
      </w:r>
      <w:proofErr w:type="spellStart"/>
      <w:r w:rsidR="007E3C1D">
        <w:rPr>
          <w:sz w:val="28"/>
          <w:szCs w:val="28"/>
        </w:rPr>
        <w:t>Кокшамарское</w:t>
      </w:r>
      <w:proofErr w:type="spellEnd"/>
      <w:r w:rsidRPr="00F86184">
        <w:rPr>
          <w:sz w:val="28"/>
          <w:szCs w:val="28"/>
        </w:rPr>
        <w:t xml:space="preserve"> сельское поселение» Собрание депутатов муниципального образования «</w:t>
      </w:r>
      <w:proofErr w:type="spellStart"/>
      <w:r w:rsidR="007E3C1D">
        <w:rPr>
          <w:sz w:val="28"/>
          <w:szCs w:val="28"/>
        </w:rPr>
        <w:t>Кокшамарское</w:t>
      </w:r>
      <w:proofErr w:type="spellEnd"/>
      <w:r w:rsidRPr="00F86184">
        <w:rPr>
          <w:sz w:val="28"/>
          <w:szCs w:val="28"/>
        </w:rPr>
        <w:t xml:space="preserve"> сельское поселение» РЕШИЛО:</w:t>
      </w:r>
    </w:p>
    <w:p w:rsidR="00F86184" w:rsidRPr="00F86184" w:rsidRDefault="00F86184" w:rsidP="00F86184">
      <w:pPr>
        <w:jc w:val="both"/>
        <w:rPr>
          <w:sz w:val="28"/>
          <w:szCs w:val="28"/>
        </w:rPr>
      </w:pPr>
    </w:p>
    <w:p w:rsidR="00F86184" w:rsidRPr="00F86184" w:rsidRDefault="00F86184" w:rsidP="00F86184">
      <w:pPr>
        <w:jc w:val="both"/>
        <w:rPr>
          <w:sz w:val="28"/>
          <w:szCs w:val="28"/>
        </w:rPr>
      </w:pPr>
      <w:r w:rsidRPr="00F86184">
        <w:rPr>
          <w:sz w:val="28"/>
          <w:szCs w:val="28"/>
        </w:rPr>
        <w:t xml:space="preserve">1. Одобрить проект «О внесении изменений </w:t>
      </w:r>
      <w:r w:rsidR="007E3C1D">
        <w:rPr>
          <w:sz w:val="28"/>
          <w:szCs w:val="28"/>
        </w:rPr>
        <w:t xml:space="preserve">и дополнений </w:t>
      </w:r>
      <w:r w:rsidRPr="00F86184">
        <w:rPr>
          <w:sz w:val="28"/>
          <w:szCs w:val="28"/>
        </w:rPr>
        <w:t>в Устав муниципального образования «</w:t>
      </w:r>
      <w:proofErr w:type="spellStart"/>
      <w:r w:rsidR="007E3C1D">
        <w:rPr>
          <w:sz w:val="28"/>
          <w:szCs w:val="28"/>
        </w:rPr>
        <w:t>Кокшамарское</w:t>
      </w:r>
      <w:proofErr w:type="spellEnd"/>
      <w:r w:rsidRPr="00F86184">
        <w:rPr>
          <w:sz w:val="28"/>
          <w:szCs w:val="28"/>
        </w:rPr>
        <w:t xml:space="preserve"> сельское поселение» (прилагается).</w:t>
      </w:r>
    </w:p>
    <w:p w:rsidR="00F86184" w:rsidRPr="00F86184" w:rsidRDefault="00F86184" w:rsidP="00F86184">
      <w:pPr>
        <w:jc w:val="both"/>
        <w:rPr>
          <w:sz w:val="28"/>
          <w:szCs w:val="28"/>
        </w:rPr>
      </w:pPr>
      <w:r w:rsidRPr="00F86184">
        <w:rPr>
          <w:sz w:val="28"/>
          <w:szCs w:val="28"/>
        </w:rPr>
        <w:t>2. Назначить проведение публичных слушаний на территории муниципального образования «</w:t>
      </w:r>
      <w:proofErr w:type="spellStart"/>
      <w:r w:rsidR="007E3C1D">
        <w:rPr>
          <w:sz w:val="28"/>
          <w:szCs w:val="28"/>
        </w:rPr>
        <w:t>Кокшамарское</w:t>
      </w:r>
      <w:proofErr w:type="spellEnd"/>
      <w:r w:rsidRPr="00F86184">
        <w:rPr>
          <w:sz w:val="28"/>
          <w:szCs w:val="28"/>
        </w:rPr>
        <w:t xml:space="preserve"> сельское поселение» по проекту «О внесении изменений</w:t>
      </w:r>
      <w:r w:rsidR="007E3C1D">
        <w:rPr>
          <w:sz w:val="28"/>
          <w:szCs w:val="28"/>
        </w:rPr>
        <w:t xml:space="preserve"> и дополнений</w:t>
      </w:r>
      <w:r w:rsidRPr="00F86184">
        <w:rPr>
          <w:sz w:val="28"/>
          <w:szCs w:val="28"/>
        </w:rPr>
        <w:t xml:space="preserve"> в Устав муниципального образования «</w:t>
      </w:r>
      <w:proofErr w:type="spellStart"/>
      <w:r w:rsidR="007E3C1D">
        <w:rPr>
          <w:sz w:val="28"/>
          <w:szCs w:val="28"/>
        </w:rPr>
        <w:t>Кокшамарское</w:t>
      </w:r>
      <w:proofErr w:type="spellEnd"/>
      <w:r w:rsidRPr="00F86184">
        <w:rPr>
          <w:sz w:val="28"/>
          <w:szCs w:val="28"/>
        </w:rPr>
        <w:t xml:space="preserve"> сельское поселение».</w:t>
      </w:r>
    </w:p>
    <w:p w:rsidR="00F86184" w:rsidRPr="00F86184" w:rsidRDefault="00F86184" w:rsidP="00F86184">
      <w:pPr>
        <w:jc w:val="both"/>
        <w:rPr>
          <w:sz w:val="28"/>
          <w:szCs w:val="28"/>
        </w:rPr>
      </w:pPr>
      <w:r w:rsidRPr="00F86184">
        <w:rPr>
          <w:sz w:val="28"/>
          <w:szCs w:val="28"/>
        </w:rPr>
        <w:t>3. Настоящее решение подлежит обнародованию и вступает в силу после его обнародования.</w:t>
      </w:r>
    </w:p>
    <w:p w:rsidR="00F86184" w:rsidRPr="00F86184" w:rsidRDefault="00F86184" w:rsidP="00F86184">
      <w:pPr>
        <w:jc w:val="both"/>
        <w:rPr>
          <w:b/>
          <w:sz w:val="28"/>
          <w:szCs w:val="28"/>
        </w:rPr>
      </w:pPr>
    </w:p>
    <w:p w:rsidR="00F17CD4" w:rsidRPr="007242A5" w:rsidRDefault="007E3C1D" w:rsidP="00F17CD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7CD4" w:rsidRPr="007242A5" w:rsidRDefault="00F17CD4" w:rsidP="00F17CD4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>Глава муниципального образования,</w:t>
      </w:r>
    </w:p>
    <w:p w:rsidR="00F17CD4" w:rsidRPr="007242A5" w:rsidRDefault="00F17CD4" w:rsidP="00F17CD4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>«</w:t>
      </w:r>
      <w:proofErr w:type="spellStart"/>
      <w:r w:rsidRPr="007242A5">
        <w:rPr>
          <w:sz w:val="28"/>
          <w:szCs w:val="28"/>
        </w:rPr>
        <w:t>Кокшам</w:t>
      </w:r>
      <w:r>
        <w:rPr>
          <w:sz w:val="28"/>
          <w:szCs w:val="28"/>
        </w:rPr>
        <w:t>арское</w:t>
      </w:r>
      <w:proofErr w:type="spellEnd"/>
      <w:r>
        <w:rPr>
          <w:sz w:val="28"/>
          <w:szCs w:val="28"/>
        </w:rPr>
        <w:t xml:space="preserve">  сельское поселение»</w:t>
      </w:r>
    </w:p>
    <w:p w:rsidR="00F17CD4" w:rsidRDefault="00F17CD4" w:rsidP="00F17CD4">
      <w:pPr>
        <w:jc w:val="both"/>
        <w:rPr>
          <w:sz w:val="28"/>
          <w:szCs w:val="28"/>
        </w:rPr>
      </w:pPr>
      <w:r w:rsidRPr="007242A5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42A5">
        <w:rPr>
          <w:sz w:val="28"/>
          <w:szCs w:val="28"/>
        </w:rPr>
        <w:t xml:space="preserve">______________   </w:t>
      </w:r>
      <w:r>
        <w:rPr>
          <w:sz w:val="28"/>
          <w:szCs w:val="28"/>
        </w:rPr>
        <w:t>Е.М. Плотникова</w:t>
      </w:r>
    </w:p>
    <w:p w:rsidR="00F17CD4" w:rsidRDefault="00F17CD4" w:rsidP="00F17CD4">
      <w:pPr>
        <w:jc w:val="both"/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F639E" w:rsidRPr="007E3C1D" w:rsidRDefault="00F17CD4" w:rsidP="007E3C1D">
      <w:pPr>
        <w:jc w:val="right"/>
        <w:rPr>
          <w:sz w:val="22"/>
          <w:szCs w:val="22"/>
        </w:rPr>
      </w:pPr>
      <w:r w:rsidRPr="007E3C1D">
        <w:rPr>
          <w:sz w:val="28"/>
          <w:szCs w:val="28"/>
        </w:rPr>
        <w:lastRenderedPageBreak/>
        <w:t xml:space="preserve"> </w:t>
      </w:r>
      <w:r w:rsidR="007E3C1D" w:rsidRPr="007E3C1D">
        <w:rPr>
          <w:sz w:val="22"/>
          <w:szCs w:val="22"/>
        </w:rPr>
        <w:t>Приложение</w:t>
      </w:r>
    </w:p>
    <w:p w:rsidR="007E3C1D" w:rsidRPr="007E3C1D" w:rsidRDefault="007E3C1D" w:rsidP="007E3C1D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>к решению Собрания депутатов</w:t>
      </w:r>
    </w:p>
    <w:p w:rsidR="007E3C1D" w:rsidRPr="007E3C1D" w:rsidRDefault="007E3C1D" w:rsidP="007E3C1D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 xml:space="preserve"> муниципального образования</w:t>
      </w:r>
    </w:p>
    <w:p w:rsidR="007E3C1D" w:rsidRPr="007E3C1D" w:rsidRDefault="007E3C1D" w:rsidP="007E3C1D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 xml:space="preserve"> «</w:t>
      </w:r>
      <w:proofErr w:type="spellStart"/>
      <w:r w:rsidRPr="007E3C1D">
        <w:rPr>
          <w:sz w:val="22"/>
          <w:szCs w:val="22"/>
        </w:rPr>
        <w:t>Кокшамарское</w:t>
      </w:r>
      <w:proofErr w:type="spellEnd"/>
      <w:r w:rsidRPr="007E3C1D">
        <w:rPr>
          <w:sz w:val="22"/>
          <w:szCs w:val="22"/>
        </w:rPr>
        <w:t xml:space="preserve"> сельское поселение»</w:t>
      </w:r>
    </w:p>
    <w:p w:rsidR="007E3C1D" w:rsidRDefault="007E3C1D" w:rsidP="007E3C1D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>от 20.12.2018 №214</w:t>
      </w:r>
    </w:p>
    <w:p w:rsidR="007E3C1D" w:rsidRDefault="007E3C1D" w:rsidP="007E3C1D">
      <w:pPr>
        <w:jc w:val="right"/>
        <w:rPr>
          <w:sz w:val="22"/>
          <w:szCs w:val="22"/>
        </w:rPr>
      </w:pPr>
    </w:p>
    <w:p w:rsidR="007E3C1D" w:rsidRPr="004045B4" w:rsidRDefault="007E3C1D" w:rsidP="007E3C1D">
      <w:pPr>
        <w:ind w:firstLine="709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7E3C1D" w:rsidRPr="004045B4" w:rsidRDefault="007E3C1D" w:rsidP="007E3C1D">
      <w:pPr>
        <w:ind w:firstLine="709"/>
        <w:jc w:val="center"/>
        <w:rPr>
          <w:b/>
          <w:sz w:val="28"/>
          <w:szCs w:val="28"/>
        </w:rPr>
      </w:pPr>
    </w:p>
    <w:p w:rsidR="007E3C1D" w:rsidRPr="004045B4" w:rsidRDefault="007E3C1D" w:rsidP="007E3C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 в Устав муниципального образования</w:t>
      </w:r>
    </w:p>
    <w:p w:rsidR="007E3C1D" w:rsidRPr="004045B4" w:rsidRDefault="007E3C1D" w:rsidP="007E3C1D">
      <w:pPr>
        <w:ind w:firstLine="709"/>
        <w:jc w:val="center"/>
        <w:rPr>
          <w:b/>
          <w:sz w:val="28"/>
          <w:szCs w:val="28"/>
        </w:rPr>
      </w:pPr>
      <w:r w:rsidRPr="004045B4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Кокшамарское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1F2552" w:rsidRDefault="001F2552" w:rsidP="001F2552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1F2552" w:rsidRPr="001F2552" w:rsidRDefault="001F2552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1) часть 2 статьи 2</w:t>
      </w:r>
      <w:r w:rsidRPr="001F2552">
        <w:rPr>
          <w:color w:val="000000"/>
          <w:sz w:val="28"/>
          <w:szCs w:val="28"/>
        </w:rPr>
        <w:t xml:space="preserve"> Устава изложить в новой редакции:</w:t>
      </w:r>
    </w:p>
    <w:p w:rsidR="001F2552" w:rsidRDefault="001F2552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552">
        <w:rPr>
          <w:color w:val="000000"/>
          <w:sz w:val="28"/>
          <w:szCs w:val="28"/>
        </w:rPr>
        <w:t xml:space="preserve">«2. Территорию поселения составляют исторически сложившиеся земли населенных пунктов </w:t>
      </w: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Кокшамары</w:t>
      </w:r>
      <w:proofErr w:type="spellEnd"/>
      <w:r>
        <w:rPr>
          <w:color w:val="000000"/>
          <w:sz w:val="28"/>
          <w:szCs w:val="28"/>
        </w:rPr>
        <w:t xml:space="preserve">, п. </w:t>
      </w:r>
      <w:proofErr w:type="spellStart"/>
      <w:r>
        <w:rPr>
          <w:color w:val="000000"/>
          <w:sz w:val="28"/>
          <w:szCs w:val="28"/>
        </w:rPr>
        <w:t>Сокольный</w:t>
      </w:r>
      <w:proofErr w:type="spellEnd"/>
      <w:r>
        <w:rPr>
          <w:color w:val="000000"/>
          <w:sz w:val="28"/>
          <w:szCs w:val="28"/>
        </w:rPr>
        <w:t xml:space="preserve">, с. </w:t>
      </w:r>
      <w:proofErr w:type="spellStart"/>
      <w:r>
        <w:rPr>
          <w:color w:val="000000"/>
          <w:sz w:val="28"/>
          <w:szCs w:val="28"/>
        </w:rPr>
        <w:t>Сидельниково</w:t>
      </w:r>
      <w:proofErr w:type="spellEnd"/>
      <w:r>
        <w:rPr>
          <w:color w:val="000000"/>
          <w:sz w:val="28"/>
          <w:szCs w:val="28"/>
        </w:rPr>
        <w:t xml:space="preserve">, д. </w:t>
      </w:r>
      <w:proofErr w:type="spellStart"/>
      <w:r>
        <w:rPr>
          <w:color w:val="000000"/>
          <w:sz w:val="28"/>
          <w:szCs w:val="28"/>
        </w:rPr>
        <w:t>Иванбеляк</w:t>
      </w:r>
      <w:proofErr w:type="spellEnd"/>
      <w:r>
        <w:rPr>
          <w:color w:val="000000"/>
          <w:sz w:val="28"/>
          <w:szCs w:val="28"/>
        </w:rPr>
        <w:t xml:space="preserve">, д. </w:t>
      </w:r>
      <w:proofErr w:type="spellStart"/>
      <w:r>
        <w:rPr>
          <w:color w:val="000000"/>
          <w:sz w:val="28"/>
          <w:szCs w:val="28"/>
        </w:rPr>
        <w:t>Липша</w:t>
      </w:r>
      <w:proofErr w:type="spellEnd"/>
      <w:r>
        <w:rPr>
          <w:color w:val="000000"/>
          <w:sz w:val="28"/>
          <w:szCs w:val="28"/>
        </w:rPr>
        <w:t xml:space="preserve">, д. </w:t>
      </w:r>
      <w:proofErr w:type="spellStart"/>
      <w:r>
        <w:rPr>
          <w:color w:val="000000"/>
          <w:sz w:val="28"/>
          <w:szCs w:val="28"/>
        </w:rPr>
        <w:t>Уржумка</w:t>
      </w:r>
      <w:proofErr w:type="spellEnd"/>
      <w:r>
        <w:rPr>
          <w:color w:val="000000"/>
          <w:sz w:val="28"/>
          <w:szCs w:val="28"/>
        </w:rPr>
        <w:t xml:space="preserve">, п. </w:t>
      </w:r>
      <w:proofErr w:type="spellStart"/>
      <w:r>
        <w:rPr>
          <w:color w:val="000000"/>
          <w:sz w:val="28"/>
          <w:szCs w:val="28"/>
        </w:rPr>
        <w:t>Уржумское</w:t>
      </w:r>
      <w:proofErr w:type="spellEnd"/>
      <w:r>
        <w:rPr>
          <w:color w:val="000000"/>
          <w:sz w:val="28"/>
          <w:szCs w:val="28"/>
        </w:rPr>
        <w:t xml:space="preserve"> лесничество</w:t>
      </w:r>
      <w:r w:rsidRPr="001F2552">
        <w:rPr>
          <w:color w:val="000000"/>
          <w:sz w:val="28"/>
          <w:szCs w:val="28"/>
        </w:rPr>
        <w:t>, прилегающие к ним земли общего пользования, территории традиционного природопользования населения поселения, земли рекреационного назначения, земли для развития поселения</w:t>
      </w:r>
      <w:proofErr w:type="gramStart"/>
      <w:r w:rsidRPr="001F2552">
        <w:rPr>
          <w:color w:val="000000"/>
          <w:sz w:val="28"/>
          <w:szCs w:val="28"/>
        </w:rPr>
        <w:t>.»;</w:t>
      </w:r>
      <w:proofErr w:type="gramEnd"/>
    </w:p>
    <w:p w:rsidR="006F09BB" w:rsidRDefault="006F09BB" w:rsidP="006F09B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A4830">
        <w:rPr>
          <w:b/>
          <w:sz w:val="28"/>
          <w:szCs w:val="28"/>
        </w:rPr>
        <w:t xml:space="preserve">) в </w:t>
      </w:r>
      <w:r>
        <w:rPr>
          <w:b/>
          <w:sz w:val="28"/>
          <w:szCs w:val="28"/>
        </w:rPr>
        <w:t>части 1 статьи</w:t>
      </w:r>
      <w:r w:rsidRPr="000A4830">
        <w:rPr>
          <w:b/>
          <w:sz w:val="28"/>
          <w:szCs w:val="28"/>
        </w:rPr>
        <w:t xml:space="preserve"> 6 Устава:</w:t>
      </w:r>
    </w:p>
    <w:p w:rsidR="006F09BB" w:rsidRDefault="006F09BB" w:rsidP="006F09B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19 </w:t>
      </w:r>
      <w:r>
        <w:rPr>
          <w:sz w:val="28"/>
          <w:szCs w:val="28"/>
        </w:rPr>
        <w:t>изложить в следующей редакции:</w:t>
      </w:r>
    </w:p>
    <w:p w:rsidR="006F09BB" w:rsidRDefault="006F09BB" w:rsidP="006F09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F09BB" w:rsidRPr="001F2552" w:rsidRDefault="00E9680D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3</w:t>
      </w:r>
      <w:r w:rsidR="006F09BB" w:rsidRPr="00E9680D">
        <w:rPr>
          <w:b/>
          <w:color w:val="000000"/>
          <w:sz w:val="28"/>
          <w:szCs w:val="28"/>
        </w:rPr>
        <w:t>) пункт 20 части 1 статьи 6</w:t>
      </w:r>
      <w:r w:rsidR="006F09BB" w:rsidRPr="001F2552">
        <w:rPr>
          <w:color w:val="000000"/>
          <w:sz w:val="28"/>
          <w:szCs w:val="28"/>
        </w:rPr>
        <w:t xml:space="preserve"> Устава изложить в новой редакции:</w:t>
      </w:r>
    </w:p>
    <w:p w:rsidR="006F09BB" w:rsidRPr="001F2552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552">
        <w:rPr>
          <w:color w:val="000000"/>
          <w:sz w:val="28"/>
          <w:szCs w:val="28"/>
        </w:rPr>
        <w:t>«20) 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1F2552">
        <w:rPr>
          <w:color w:val="000000"/>
          <w:sz w:val="28"/>
          <w:szCs w:val="28"/>
        </w:rPr>
        <w:t>;»</w:t>
      </w:r>
      <w:proofErr w:type="gramEnd"/>
      <w:r w:rsidRPr="001F2552">
        <w:rPr>
          <w:color w:val="000000"/>
          <w:sz w:val="28"/>
          <w:szCs w:val="28"/>
        </w:rPr>
        <w:t>;</w:t>
      </w:r>
    </w:p>
    <w:p w:rsidR="006F09BB" w:rsidRPr="001F2552" w:rsidRDefault="00E9680D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4</w:t>
      </w:r>
      <w:r w:rsidR="006F09BB" w:rsidRPr="00E9680D">
        <w:rPr>
          <w:b/>
          <w:color w:val="000000"/>
          <w:sz w:val="28"/>
          <w:szCs w:val="28"/>
        </w:rPr>
        <w:t>) пункт 21 части 1 статьи 6</w:t>
      </w:r>
      <w:r w:rsidR="006F09BB" w:rsidRPr="001F2552">
        <w:rPr>
          <w:color w:val="000000"/>
          <w:sz w:val="28"/>
          <w:szCs w:val="28"/>
        </w:rPr>
        <w:t xml:space="preserve"> Устава изложить в новой редакции:</w:t>
      </w:r>
    </w:p>
    <w:p w:rsidR="006F09BB" w:rsidRPr="00A969C8" w:rsidRDefault="006F09BB" w:rsidP="006F09BB">
      <w:pPr>
        <w:pStyle w:val="a7"/>
        <w:spacing w:before="0" w:beforeAutospacing="0" w:after="0" w:afterAutospacing="0"/>
        <w:ind w:firstLine="567"/>
        <w:jc w:val="both"/>
        <w:rPr>
          <w:rStyle w:val="blk"/>
          <w:sz w:val="28"/>
          <w:szCs w:val="28"/>
        </w:rPr>
      </w:pPr>
      <w:proofErr w:type="gramStart"/>
      <w:r w:rsidRPr="001F2552">
        <w:rPr>
          <w:color w:val="000000"/>
          <w:sz w:val="28"/>
          <w:szCs w:val="28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7" w:tgtFrame="_blank" w:history="1">
        <w:r w:rsidRPr="001F2552">
          <w:rPr>
            <w:rStyle w:val="hyperlink"/>
            <w:color w:val="0000FF"/>
            <w:sz w:val="28"/>
            <w:szCs w:val="28"/>
          </w:rPr>
          <w:t>Градостроительным кодексом Российской Федерации</w:t>
        </w:r>
      </w:hyperlink>
      <w:r w:rsidRPr="001F2552">
        <w:rPr>
          <w:color w:val="000000"/>
          <w:sz w:val="28"/>
          <w:szCs w:val="28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1F2552">
        <w:rPr>
          <w:color w:val="000000"/>
          <w:sz w:val="28"/>
          <w:szCs w:val="28"/>
        </w:rPr>
        <w:t xml:space="preserve"> </w:t>
      </w:r>
      <w:proofErr w:type="gramStart"/>
      <w:r w:rsidRPr="001F2552">
        <w:rPr>
          <w:color w:val="000000"/>
          <w:sz w:val="28"/>
          <w:szCs w:val="28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8" w:tgtFrame="_blank" w:history="1">
        <w:r w:rsidRPr="001F2552">
          <w:rPr>
            <w:rStyle w:val="hyperlink"/>
            <w:color w:val="0000FF"/>
            <w:sz w:val="28"/>
            <w:szCs w:val="28"/>
          </w:rPr>
          <w:t>Градостроительным кодексом Российской Федерации</w:t>
        </w:r>
      </w:hyperlink>
      <w:r w:rsidRPr="001F2552">
        <w:rPr>
          <w:color w:val="000000"/>
          <w:sz w:val="28"/>
          <w:szCs w:val="28"/>
        </w:rPr>
        <w:t xml:space="preserve">, осмотров зданий, сооружений и выдача рекомендаций об устранении выявленных в ходе таких осмотров нарушений, направление уведомления о </w:t>
      </w:r>
      <w:r w:rsidRPr="001F2552">
        <w:rPr>
          <w:color w:val="000000"/>
          <w:sz w:val="28"/>
          <w:szCs w:val="28"/>
        </w:rPr>
        <w:lastRenderedPageBreak/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1F2552">
        <w:rPr>
          <w:color w:val="000000"/>
          <w:sz w:val="28"/>
          <w:szCs w:val="28"/>
        </w:rPr>
        <w:t xml:space="preserve"> </w:t>
      </w:r>
      <w:proofErr w:type="gramStart"/>
      <w:r w:rsidRPr="001F2552">
        <w:rPr>
          <w:color w:val="000000"/>
          <w:sz w:val="28"/>
          <w:szCs w:val="28"/>
        </w:rPr>
        <w:t>о планируемом 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1F2552">
        <w:rPr>
          <w:color w:val="000000"/>
          <w:sz w:val="28"/>
          <w:szCs w:val="28"/>
        </w:rPr>
        <w:t xml:space="preserve"> </w:t>
      </w:r>
      <w:proofErr w:type="gramStart"/>
      <w:r w:rsidRPr="001F2552">
        <w:rPr>
          <w:color w:val="000000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1F2552">
        <w:rPr>
          <w:color w:val="000000"/>
          <w:sz w:val="28"/>
          <w:szCs w:val="28"/>
        </w:rPr>
        <w:t xml:space="preserve"> </w:t>
      </w:r>
      <w:proofErr w:type="gramStart"/>
      <w:r w:rsidRPr="001F2552">
        <w:rPr>
          <w:color w:val="000000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1F2552">
        <w:rPr>
          <w:color w:val="000000"/>
          <w:sz w:val="28"/>
          <w:szCs w:val="28"/>
        </w:rPr>
        <w:t xml:space="preserve"> </w:t>
      </w:r>
      <w:proofErr w:type="gramStart"/>
      <w:r w:rsidRPr="001F2552">
        <w:rPr>
          <w:color w:val="000000"/>
          <w:sz w:val="28"/>
          <w:szCs w:val="28"/>
        </w:rPr>
        <w:t>приведения в соответствие с установленными требованиями в случаях, предусмотренных </w:t>
      </w:r>
      <w:hyperlink r:id="rId9" w:tgtFrame="_blank" w:history="1">
        <w:r w:rsidRPr="001F2552">
          <w:rPr>
            <w:rStyle w:val="hyperlink"/>
            <w:color w:val="0000FF"/>
            <w:sz w:val="28"/>
            <w:szCs w:val="28"/>
          </w:rPr>
          <w:t xml:space="preserve">Градостроительным кодексом Российской </w:t>
        </w:r>
        <w:proofErr w:type="spellStart"/>
        <w:r w:rsidRPr="001F2552">
          <w:rPr>
            <w:rStyle w:val="hyperlink"/>
            <w:color w:val="0000FF"/>
            <w:sz w:val="28"/>
            <w:szCs w:val="28"/>
          </w:rPr>
          <w:t>Федерации</w:t>
        </w:r>
      </w:hyperlink>
      <w:r>
        <w:rPr>
          <w:color w:val="000000"/>
          <w:sz w:val="28"/>
          <w:szCs w:val="28"/>
        </w:rPr>
        <w:t>,</w:t>
      </w:r>
      <w:r w:rsidRPr="00A969C8">
        <w:rPr>
          <w:rStyle w:val="blk"/>
          <w:sz w:val="28"/>
          <w:szCs w:val="28"/>
        </w:rPr>
        <w:t>направление</w:t>
      </w:r>
      <w:proofErr w:type="spellEnd"/>
      <w:r w:rsidRPr="00A969C8">
        <w:rPr>
          <w:rStyle w:val="blk"/>
          <w:sz w:val="28"/>
          <w:szCs w:val="28"/>
        </w:rPr>
        <w:t xml:space="preserve"> уведомления о соответствии указанных в </w:t>
      </w:r>
      <w:hyperlink r:id="rId10" w:anchor="dst2579" w:history="1">
        <w:r w:rsidRPr="00A969C8">
          <w:rPr>
            <w:rStyle w:val="a5"/>
            <w:sz w:val="28"/>
            <w:szCs w:val="28"/>
          </w:rPr>
          <w:t>уведомлении</w:t>
        </w:r>
      </w:hyperlink>
      <w:r w:rsidRPr="00A969C8">
        <w:rPr>
          <w:rStyle w:val="blk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A969C8">
        <w:rPr>
          <w:rStyle w:val="blk"/>
          <w:sz w:val="28"/>
          <w:szCs w:val="28"/>
        </w:rPr>
        <w:t xml:space="preserve">, </w:t>
      </w:r>
      <w:proofErr w:type="gramStart"/>
      <w:r w:rsidRPr="00A969C8">
        <w:rPr>
          <w:rStyle w:val="blk"/>
          <w:sz w:val="28"/>
          <w:szCs w:val="28"/>
        </w:rPr>
        <w:t xml:space="preserve">уведомления о несоответствии указанных в </w:t>
      </w:r>
      <w:hyperlink r:id="rId11" w:anchor="dst2579" w:history="1">
        <w:r w:rsidRPr="00A969C8">
          <w:rPr>
            <w:rStyle w:val="a5"/>
            <w:sz w:val="28"/>
            <w:szCs w:val="28"/>
          </w:rPr>
          <w:t>уведомлении</w:t>
        </w:r>
      </w:hyperlink>
      <w:r w:rsidRPr="00A969C8">
        <w:rPr>
          <w:rStyle w:val="blk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</w:t>
      </w:r>
      <w:r w:rsidRPr="00A969C8">
        <w:rPr>
          <w:rStyle w:val="blk"/>
          <w:sz w:val="28"/>
          <w:szCs w:val="28"/>
        </w:rPr>
        <w:lastRenderedPageBreak/>
        <w:t>строительстве или реконструкции объектов индивидуального жилищного</w:t>
      </w:r>
      <w:proofErr w:type="gramEnd"/>
      <w:r w:rsidRPr="00A969C8">
        <w:rPr>
          <w:rStyle w:val="blk"/>
          <w:sz w:val="28"/>
          <w:szCs w:val="28"/>
        </w:rPr>
        <w:t xml:space="preserve"> </w:t>
      </w:r>
      <w:proofErr w:type="gramStart"/>
      <w:r w:rsidRPr="00A969C8">
        <w:rPr>
          <w:rStyle w:val="blk"/>
          <w:sz w:val="28"/>
          <w:szCs w:val="28"/>
        </w:rPr>
        <w:t xml:space="preserve">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2" w:anchor="dst11034" w:history="1">
        <w:r w:rsidRPr="00A969C8">
          <w:rPr>
            <w:rStyle w:val="a5"/>
            <w:sz w:val="28"/>
            <w:szCs w:val="28"/>
          </w:rPr>
          <w:t>законодательством</w:t>
        </w:r>
      </w:hyperlink>
      <w:r w:rsidRPr="00A969C8">
        <w:rPr>
          <w:rStyle w:val="blk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anchor="dst100464" w:history="1">
        <w:r w:rsidRPr="00A969C8">
          <w:rPr>
            <w:rStyle w:val="a5"/>
            <w:sz w:val="28"/>
            <w:szCs w:val="28"/>
          </w:rPr>
          <w:t>правилами</w:t>
        </w:r>
      </w:hyperlink>
      <w:r w:rsidRPr="00A969C8">
        <w:rPr>
          <w:rStyle w:val="blk"/>
          <w:sz w:val="28"/>
          <w:szCs w:val="28"/>
        </w:rPr>
        <w:t xml:space="preserve"> землепользования и застройки, </w:t>
      </w:r>
      <w:hyperlink r:id="rId14" w:anchor="dst1657" w:history="1">
        <w:r w:rsidRPr="00A969C8">
          <w:rPr>
            <w:rStyle w:val="a5"/>
            <w:sz w:val="28"/>
            <w:szCs w:val="28"/>
          </w:rPr>
          <w:t>документацией</w:t>
        </w:r>
      </w:hyperlink>
      <w:r w:rsidRPr="00A969C8">
        <w:rPr>
          <w:rStyle w:val="blk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</w:t>
      </w:r>
      <w:proofErr w:type="gramEnd"/>
      <w:r w:rsidRPr="00A969C8">
        <w:rPr>
          <w:rStyle w:val="blk"/>
          <w:sz w:val="28"/>
          <w:szCs w:val="28"/>
        </w:rPr>
        <w:t xml:space="preserve">, </w:t>
      </w:r>
      <w:proofErr w:type="gramStart"/>
      <w:r w:rsidRPr="00A969C8">
        <w:rPr>
          <w:rStyle w:val="blk"/>
          <w:sz w:val="28"/>
          <w:szCs w:val="28"/>
        </w:rPr>
        <w:t>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</w:t>
      </w:r>
      <w:r w:rsidRPr="00A969C8">
        <w:rPr>
          <w:rStyle w:val="blk"/>
        </w:rPr>
        <w:t xml:space="preserve"> </w:t>
      </w:r>
      <w:r w:rsidRPr="00A969C8">
        <w:rPr>
          <w:rStyle w:val="blk"/>
          <w:sz w:val="28"/>
          <w:szCs w:val="28"/>
        </w:rPr>
        <w:t xml:space="preserve">требованиями в случаях, предусмотренных Градостроительным </w:t>
      </w:r>
      <w:hyperlink r:id="rId15" w:anchor="dst2781" w:history="1">
        <w:r w:rsidRPr="00A969C8">
          <w:rPr>
            <w:rStyle w:val="a5"/>
            <w:sz w:val="28"/>
            <w:szCs w:val="28"/>
          </w:rPr>
          <w:t>кодексом</w:t>
        </w:r>
      </w:hyperlink>
      <w:r w:rsidRPr="00A969C8">
        <w:rPr>
          <w:rStyle w:val="blk"/>
          <w:sz w:val="28"/>
          <w:szCs w:val="28"/>
        </w:rPr>
        <w:t xml:space="preserve"> Российской Федерации;».</w:t>
      </w:r>
      <w:proofErr w:type="gramEnd"/>
    </w:p>
    <w:p w:rsidR="006F09BB" w:rsidRDefault="00E9680D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5)</w:t>
      </w:r>
      <w:r w:rsidR="006F09BB" w:rsidRPr="00893752">
        <w:rPr>
          <w:b/>
          <w:color w:val="000000"/>
          <w:sz w:val="28"/>
          <w:szCs w:val="28"/>
        </w:rPr>
        <w:t xml:space="preserve"> пункт 28</w:t>
      </w:r>
      <w:r w:rsidR="006F0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1 статьи 6 </w:t>
      </w:r>
      <w:r w:rsidR="006F09BB">
        <w:rPr>
          <w:color w:val="000000"/>
          <w:sz w:val="28"/>
          <w:szCs w:val="28"/>
        </w:rPr>
        <w:t>изложить в следующей редакции:</w:t>
      </w:r>
    </w:p>
    <w:p w:rsidR="006F09BB" w:rsidRDefault="006F09BB" w:rsidP="006F09BB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28) </w:t>
      </w:r>
      <w:r w:rsidRPr="008F208A">
        <w:rPr>
          <w:sz w:val="28"/>
          <w:szCs w:val="28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8F208A">
        <w:rPr>
          <w:sz w:val="28"/>
          <w:szCs w:val="28"/>
        </w:rPr>
        <w:t>волонтерству</w:t>
      </w:r>
      <w:proofErr w:type="spellEnd"/>
      <w:r w:rsidRPr="008F208A">
        <w:rPr>
          <w:sz w:val="28"/>
          <w:szCs w:val="28"/>
        </w:rPr>
        <w:t>)</w:t>
      </w:r>
      <w:proofErr w:type="gramStart"/>
      <w:r w:rsidRPr="008F208A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F2552" w:rsidRPr="001F2552" w:rsidRDefault="00E9680D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6</w:t>
      </w:r>
      <w:r w:rsidR="001F2552" w:rsidRPr="00E9680D">
        <w:rPr>
          <w:b/>
          <w:color w:val="000000"/>
          <w:sz w:val="28"/>
          <w:szCs w:val="28"/>
        </w:rPr>
        <w:t>) пункт 12 части 1 статьи 7</w:t>
      </w:r>
      <w:r w:rsidR="001F2552" w:rsidRPr="001F255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</w:t>
      </w:r>
      <w:r w:rsidR="001F2552" w:rsidRPr="001F2552">
        <w:rPr>
          <w:color w:val="000000"/>
          <w:sz w:val="28"/>
          <w:szCs w:val="28"/>
        </w:rPr>
        <w:t>става исключить;</w:t>
      </w:r>
    </w:p>
    <w:p w:rsidR="001F2552" w:rsidRPr="001F2552" w:rsidRDefault="00E9680D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7</w:t>
      </w:r>
      <w:r w:rsidR="001F2552" w:rsidRPr="00E9680D">
        <w:rPr>
          <w:b/>
          <w:color w:val="000000"/>
          <w:sz w:val="28"/>
          <w:szCs w:val="28"/>
        </w:rPr>
        <w:t>) часть 1 статьи 7</w:t>
      </w:r>
      <w:r w:rsidR="001F2552" w:rsidRPr="001F2552">
        <w:rPr>
          <w:color w:val="000000"/>
          <w:sz w:val="28"/>
          <w:szCs w:val="28"/>
        </w:rPr>
        <w:t xml:space="preserve"> Устава дополнить пунктом 16 следующего содержания:</w:t>
      </w:r>
    </w:p>
    <w:p w:rsidR="001F2552" w:rsidRDefault="001F2552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552">
        <w:rPr>
          <w:color w:val="000000"/>
          <w:sz w:val="28"/>
          <w:szCs w:val="28"/>
        </w:rPr>
        <w:t>«16) осуществление мероприятий по защите прав потребителей, предусмотренных </w:t>
      </w:r>
      <w:hyperlink r:id="rId16" w:tgtFrame="_blank" w:history="1">
        <w:r w:rsidRPr="001F2552">
          <w:rPr>
            <w:rStyle w:val="hyperlink"/>
            <w:color w:val="0000FF"/>
            <w:sz w:val="28"/>
            <w:szCs w:val="28"/>
          </w:rPr>
          <w:t>Законом Российской Федерации от 7 февраля 1992 года № 2300-1</w:t>
        </w:r>
      </w:hyperlink>
      <w:r w:rsidRPr="001F2552">
        <w:rPr>
          <w:color w:val="000000"/>
          <w:sz w:val="28"/>
          <w:szCs w:val="28"/>
        </w:rPr>
        <w:t> «О защите прав потребителей»</w:t>
      </w:r>
      <w:proofErr w:type="gramStart"/>
      <w:r w:rsidRPr="001F2552">
        <w:rPr>
          <w:color w:val="000000"/>
          <w:sz w:val="28"/>
          <w:szCs w:val="28"/>
        </w:rPr>
        <w:t>.»</w:t>
      </w:r>
      <w:proofErr w:type="gramEnd"/>
      <w:r w:rsidRPr="001F2552">
        <w:rPr>
          <w:color w:val="000000"/>
          <w:sz w:val="28"/>
          <w:szCs w:val="28"/>
        </w:rPr>
        <w:t>;</w:t>
      </w:r>
    </w:p>
    <w:p w:rsidR="00E9680D" w:rsidRPr="001F2552" w:rsidRDefault="00E9680D" w:rsidP="00E9680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8) часть 1 статьи 8</w:t>
      </w:r>
      <w:r w:rsidRPr="001F2552">
        <w:rPr>
          <w:color w:val="000000"/>
          <w:sz w:val="28"/>
          <w:szCs w:val="28"/>
        </w:rPr>
        <w:t xml:space="preserve"> Устава дополнить пунктом 5.3 следующего содержания:</w:t>
      </w:r>
    </w:p>
    <w:p w:rsidR="00E9680D" w:rsidRPr="001F2552" w:rsidRDefault="00E9680D" w:rsidP="00E9680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552">
        <w:rPr>
          <w:color w:val="000000"/>
          <w:sz w:val="28"/>
          <w:szCs w:val="28"/>
        </w:rPr>
        <w:t>«5.3) полномочиями в сфере стратегического планирования, предусмотренными </w:t>
      </w:r>
      <w:hyperlink r:id="rId17" w:tgtFrame="_blank" w:history="1">
        <w:r w:rsidRPr="001F2552">
          <w:rPr>
            <w:rStyle w:val="hyperlink"/>
            <w:color w:val="0000FF"/>
            <w:sz w:val="28"/>
            <w:szCs w:val="28"/>
          </w:rPr>
          <w:t>Федеральным законом от 28 июня 2014 года № 172-ФЗ</w:t>
        </w:r>
      </w:hyperlink>
      <w:r w:rsidRPr="001F2552">
        <w:rPr>
          <w:color w:val="000000"/>
          <w:sz w:val="28"/>
          <w:szCs w:val="28"/>
        </w:rPr>
        <w:t> «О стратегическом планировании в Российской Федерации</w:t>
      </w:r>
      <w:proofErr w:type="gramStart"/>
      <w:r w:rsidRPr="001F2552">
        <w:rPr>
          <w:color w:val="000000"/>
          <w:sz w:val="28"/>
          <w:szCs w:val="28"/>
        </w:rPr>
        <w:t>.»;</w:t>
      </w:r>
      <w:proofErr w:type="gramEnd"/>
    </w:p>
    <w:p w:rsidR="00E9680D" w:rsidRPr="001F2552" w:rsidRDefault="00E9680D" w:rsidP="00E9680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9) пункт 7 статьи 8</w:t>
      </w:r>
      <w:r w:rsidRPr="001F2552">
        <w:rPr>
          <w:color w:val="000000"/>
          <w:sz w:val="28"/>
          <w:szCs w:val="28"/>
        </w:rPr>
        <w:t xml:space="preserve"> Устава изложить в новой редакции:</w:t>
      </w:r>
    </w:p>
    <w:p w:rsidR="00E9680D" w:rsidRPr="001F2552" w:rsidRDefault="00E9680D" w:rsidP="00E9680D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552">
        <w:rPr>
          <w:color w:val="000000"/>
          <w:sz w:val="28"/>
          <w:szCs w:val="28"/>
        </w:rPr>
        <w:t>«7)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1F2552">
        <w:rPr>
          <w:color w:val="000000"/>
          <w:sz w:val="28"/>
          <w:szCs w:val="28"/>
        </w:rPr>
        <w:t>;»</w:t>
      </w:r>
      <w:proofErr w:type="gramEnd"/>
      <w:r w:rsidRPr="001F2552">
        <w:rPr>
          <w:color w:val="000000"/>
          <w:sz w:val="28"/>
          <w:szCs w:val="28"/>
        </w:rPr>
        <w:t>;</w:t>
      </w:r>
    </w:p>
    <w:p w:rsidR="006F09BB" w:rsidRDefault="00E9680D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6F09BB" w:rsidRPr="00AE3884">
        <w:rPr>
          <w:b/>
          <w:color w:val="000000"/>
          <w:sz w:val="28"/>
          <w:szCs w:val="28"/>
        </w:rPr>
        <w:t>)</w:t>
      </w:r>
      <w:r w:rsidR="006F09BB">
        <w:rPr>
          <w:color w:val="000000"/>
          <w:sz w:val="28"/>
          <w:szCs w:val="28"/>
        </w:rPr>
        <w:t xml:space="preserve"> </w:t>
      </w:r>
      <w:r w:rsidR="006F09BB" w:rsidRPr="00EE356F">
        <w:rPr>
          <w:b/>
          <w:color w:val="000000"/>
          <w:sz w:val="28"/>
          <w:szCs w:val="28"/>
        </w:rPr>
        <w:t>главу III</w:t>
      </w:r>
      <w:r w:rsidR="006F09BB" w:rsidRPr="004D6DE3">
        <w:rPr>
          <w:color w:val="000000"/>
          <w:sz w:val="28"/>
          <w:szCs w:val="28"/>
        </w:rPr>
        <w:t xml:space="preserve"> </w:t>
      </w:r>
      <w:r w:rsidR="006F09BB" w:rsidRPr="00EE356F">
        <w:rPr>
          <w:b/>
          <w:color w:val="000000"/>
          <w:sz w:val="28"/>
          <w:szCs w:val="28"/>
        </w:rPr>
        <w:t>Устава</w:t>
      </w:r>
      <w:r w:rsidR="006F09BB">
        <w:rPr>
          <w:color w:val="000000"/>
          <w:sz w:val="28"/>
          <w:szCs w:val="28"/>
        </w:rPr>
        <w:t xml:space="preserve"> изложить в следующей редакции:</w:t>
      </w:r>
    </w:p>
    <w:p w:rsidR="006F09BB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09BB" w:rsidRDefault="006F09BB" w:rsidP="006F09BB">
      <w:pPr>
        <w:ind w:firstLine="720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E262D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3</w:t>
      </w:r>
      <w:r w:rsidRPr="00FE26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НЕПОСРЕДСТВЕННОЕ ОСУЩЕСТВЛЕНИЕ НАСЕЛЕНИЕМ МЕСТНОГО САМОУПРАВЛЕНИЯ И УЧАСТИЕ НАСЕЛЕНИЯ В ОСУЩЕСТВЛЕНИИ МЕСТНОГО САМОУПРАВЛЕНИЯ</w:t>
      </w:r>
    </w:p>
    <w:p w:rsidR="006F09BB" w:rsidRDefault="006F09BB" w:rsidP="006F09BB">
      <w:pPr>
        <w:ind w:firstLine="720"/>
        <w:jc w:val="center"/>
        <w:rPr>
          <w:sz w:val="28"/>
          <w:szCs w:val="28"/>
        </w:rPr>
      </w:pP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lastRenderedPageBreak/>
        <w:t xml:space="preserve">Статья </w:t>
      </w:r>
      <w:r>
        <w:rPr>
          <w:sz w:val="28"/>
          <w:szCs w:val="28"/>
        </w:rPr>
        <w:t>10</w:t>
      </w:r>
      <w:r w:rsidRPr="00F00429">
        <w:rPr>
          <w:sz w:val="28"/>
          <w:szCs w:val="28"/>
        </w:rPr>
        <w:t xml:space="preserve">. Формы непосредственного участия населения </w:t>
      </w:r>
      <w:r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 xml:space="preserve"> в решении вопросов местного значения</w:t>
      </w:r>
      <w:r>
        <w:rPr>
          <w:sz w:val="28"/>
          <w:szCs w:val="28"/>
        </w:rPr>
        <w:t>.</w:t>
      </w: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 xml:space="preserve">Формами непосредственного участия населения </w:t>
      </w:r>
      <w:r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 xml:space="preserve"> в решении вопросов местного значения являются:</w:t>
      </w: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>1) местный референдум;</w:t>
      </w: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>2) муниципальные выборы</w:t>
      </w:r>
    </w:p>
    <w:p w:rsidR="006F09BB" w:rsidRPr="005900FF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 xml:space="preserve">3) голосование по отзыву </w:t>
      </w:r>
      <w:r>
        <w:rPr>
          <w:sz w:val="28"/>
          <w:szCs w:val="28"/>
        </w:rPr>
        <w:t>депутата</w:t>
      </w:r>
      <w:r w:rsidRPr="00EE356F">
        <w:rPr>
          <w:sz w:val="28"/>
          <w:szCs w:val="28"/>
        </w:rPr>
        <w:t>;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 xml:space="preserve">4) голосование по вопросам изменения границ </w:t>
      </w:r>
      <w:r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 xml:space="preserve">, преобразования </w:t>
      </w:r>
      <w:r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>;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с</w:t>
      </w:r>
      <w:r w:rsidRPr="0040072A">
        <w:rPr>
          <w:sz w:val="28"/>
          <w:szCs w:val="28"/>
        </w:rPr>
        <w:t>ход граждан</w:t>
      </w:r>
      <w:r w:rsidRPr="00F00429">
        <w:rPr>
          <w:sz w:val="28"/>
          <w:szCs w:val="28"/>
        </w:rPr>
        <w:t>;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F00429">
        <w:rPr>
          <w:sz w:val="28"/>
          <w:szCs w:val="28"/>
        </w:rPr>
        <w:t>) правотворческая инициатива граждан;</w:t>
      </w: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F00429">
        <w:rPr>
          <w:sz w:val="28"/>
          <w:szCs w:val="28"/>
        </w:rPr>
        <w:t>) публичные слушания</w:t>
      </w:r>
      <w:r>
        <w:rPr>
          <w:sz w:val="28"/>
          <w:szCs w:val="28"/>
        </w:rPr>
        <w:t>, общественные обсуждения</w:t>
      </w:r>
      <w:r w:rsidRPr="00F00429">
        <w:rPr>
          <w:sz w:val="28"/>
          <w:szCs w:val="28"/>
        </w:rPr>
        <w:t>;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т</w:t>
      </w:r>
      <w:r w:rsidRPr="0040072A">
        <w:rPr>
          <w:sz w:val="28"/>
          <w:szCs w:val="28"/>
        </w:rPr>
        <w:t>ерриториальное общественное самоуправление</w:t>
      </w:r>
      <w:r w:rsidRPr="002E1231">
        <w:rPr>
          <w:sz w:val="28"/>
          <w:szCs w:val="28"/>
        </w:rPr>
        <w:t>;</w:t>
      </w:r>
    </w:p>
    <w:p w:rsidR="006F09BB" w:rsidRPr="002E1231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с</w:t>
      </w:r>
      <w:r w:rsidRPr="002E1231">
        <w:rPr>
          <w:sz w:val="28"/>
          <w:szCs w:val="28"/>
        </w:rPr>
        <w:t>тароста сельского населенного пункта;</w:t>
      </w: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F00429">
        <w:rPr>
          <w:sz w:val="28"/>
          <w:szCs w:val="28"/>
        </w:rPr>
        <w:t>) </w:t>
      </w:r>
      <w:r>
        <w:rPr>
          <w:sz w:val="28"/>
          <w:szCs w:val="28"/>
        </w:rPr>
        <w:t>с</w:t>
      </w:r>
      <w:r w:rsidRPr="00F00429">
        <w:rPr>
          <w:sz w:val="28"/>
          <w:szCs w:val="28"/>
        </w:rPr>
        <w:t>обрание граждан, конференция граждан (собрание делегатов);</w:t>
      </w: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Pr="00F00429">
        <w:rPr>
          <w:sz w:val="28"/>
          <w:szCs w:val="28"/>
        </w:rPr>
        <w:t>) </w:t>
      </w:r>
      <w:r>
        <w:rPr>
          <w:sz w:val="28"/>
          <w:szCs w:val="28"/>
        </w:rPr>
        <w:t>о</w:t>
      </w:r>
      <w:r w:rsidRPr="00F00429">
        <w:rPr>
          <w:sz w:val="28"/>
          <w:szCs w:val="28"/>
        </w:rPr>
        <w:t>прос граждан;</w:t>
      </w:r>
    </w:p>
    <w:p w:rsidR="006F09BB" w:rsidRPr="00F00429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F00429">
        <w:rPr>
          <w:sz w:val="28"/>
          <w:szCs w:val="28"/>
        </w:rPr>
        <w:t>) обращения граждан в органы местного самоуправления;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Pr="00F00429">
        <w:rPr>
          <w:sz w:val="28"/>
          <w:szCs w:val="28"/>
        </w:rPr>
        <w:t>) </w:t>
      </w:r>
      <w:r>
        <w:rPr>
          <w:sz w:val="28"/>
          <w:szCs w:val="28"/>
        </w:rPr>
        <w:t>д</w:t>
      </w:r>
      <w:r w:rsidRPr="003C0FD4">
        <w:rPr>
          <w:sz w:val="28"/>
          <w:szCs w:val="28"/>
        </w:rPr>
        <w:t>ругие формы непосредственного осуществления населением местного самоуправления и участия в его осуществлении</w:t>
      </w:r>
      <w:r>
        <w:rPr>
          <w:sz w:val="28"/>
          <w:szCs w:val="28"/>
        </w:rPr>
        <w:t>, не противоречащие Конституции Российской Федерации, Федеральному закону и иным федеральным законам, законам Республики Марий Эл</w:t>
      </w:r>
      <w:r w:rsidRPr="00F00429">
        <w:rPr>
          <w:sz w:val="28"/>
          <w:szCs w:val="28"/>
        </w:rPr>
        <w:t>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11. Местный референдум.    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Местный референдум проводится в соответствии с Федеральным законом, федеральным законом и принимаемым в соответствии с ним законом Республики Марий Эл</w:t>
      </w:r>
      <w:r w:rsidRPr="0096045B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местного референдума.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 в соответствии с ним законом Республики Марий Эл.</w:t>
      </w:r>
    </w:p>
    <w:p w:rsidR="006F09BB" w:rsidRDefault="006F09BB" w:rsidP="006F09BB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4. Итоги голосования и принятое на местном референдуме решение подлежат официальному опубликованию (обнародованию).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12. Муниципальные выборы.</w:t>
      </w:r>
    </w:p>
    <w:p w:rsidR="006F09BB" w:rsidRDefault="006F09BB" w:rsidP="006F09B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Муниципальные выборы проводятся в целях избрания депутатов на основе всеобщего равного и прямого избирательного права при тайном голосовании.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выборы назначаются Собранием депутатов поселения не ранее чем за 90 дней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80 дней до дня  голосования. 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</w:t>
      </w:r>
      <w:r>
        <w:rPr>
          <w:sz w:val="28"/>
          <w:szCs w:val="28"/>
        </w:rPr>
        <w:br/>
        <w:t>с ним законом Республики Марий Эл.</w:t>
      </w:r>
    </w:p>
    <w:p w:rsidR="006F09BB" w:rsidRPr="006B6530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E36FA">
        <w:rPr>
          <w:sz w:val="28"/>
          <w:szCs w:val="28"/>
        </w:rPr>
        <w:t xml:space="preserve">4. Выборы депутатов </w:t>
      </w:r>
      <w:r>
        <w:rPr>
          <w:sz w:val="28"/>
          <w:szCs w:val="28"/>
        </w:rPr>
        <w:t>Собрания депутатов</w:t>
      </w:r>
      <w:r w:rsidRPr="00AE36F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E36FA">
        <w:rPr>
          <w:sz w:val="28"/>
          <w:szCs w:val="28"/>
        </w:rPr>
        <w:t xml:space="preserve"> проводятся с применением </w:t>
      </w:r>
      <w:r w:rsidRPr="006B6530">
        <w:rPr>
          <w:sz w:val="28"/>
          <w:szCs w:val="28"/>
        </w:rPr>
        <w:t>мажоритарной избирательной систем</w:t>
      </w:r>
      <w:r>
        <w:rPr>
          <w:sz w:val="28"/>
          <w:szCs w:val="28"/>
        </w:rPr>
        <w:t>ы</w:t>
      </w:r>
      <w:r w:rsidRPr="006B6530">
        <w:rPr>
          <w:sz w:val="28"/>
          <w:szCs w:val="28"/>
        </w:rPr>
        <w:t>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Итоги муниципальных выборов подлежат официальному опубликованию (обнародованию).</w:t>
      </w:r>
    </w:p>
    <w:p w:rsidR="006F09BB" w:rsidRDefault="006F09BB" w:rsidP="006F09BB">
      <w:pPr>
        <w:ind w:firstLine="720"/>
        <w:jc w:val="center"/>
        <w:rPr>
          <w:sz w:val="28"/>
          <w:szCs w:val="28"/>
        </w:rPr>
      </w:pPr>
    </w:p>
    <w:p w:rsidR="006F09BB" w:rsidRPr="00CB09CA" w:rsidRDefault="006F09BB" w:rsidP="006F09B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13</w:t>
      </w:r>
      <w:r w:rsidRPr="00CB09CA">
        <w:rPr>
          <w:sz w:val="28"/>
          <w:szCs w:val="28"/>
        </w:rPr>
        <w:t>. Голосование по отзыву депутата</w:t>
      </w:r>
      <w:r>
        <w:rPr>
          <w:sz w:val="28"/>
          <w:szCs w:val="28"/>
        </w:rPr>
        <w:t>.</w:t>
      </w:r>
    </w:p>
    <w:p w:rsidR="006F09BB" w:rsidRPr="00CB09CA" w:rsidRDefault="006F09BB" w:rsidP="006F09B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F09BB" w:rsidRPr="00CB09C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>1. Голосование по отзыву депутата проводится по инициативе населения в порядке, установленном федеральным законом и принимаемым в соответствии с ним законом Республики Марий Эл для проведения местного референдума, с учетом особенностей, предусмотренных Федеральным законом.</w:t>
      </w:r>
    </w:p>
    <w:p w:rsidR="006F09BB" w:rsidRPr="00CB09C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>2. Основаниями отзыва депутата являются его конкретные противоправные решения или действия (бездействие) в случае их подтверждения в судебном порядке.</w:t>
      </w:r>
    </w:p>
    <w:p w:rsidR="006F09BB" w:rsidRPr="00CB09C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 xml:space="preserve">3. Процедура отзыва депутата осуществляется в </w:t>
      </w:r>
      <w:proofErr w:type="gramStart"/>
      <w:r w:rsidRPr="00CB09CA">
        <w:rPr>
          <w:sz w:val="28"/>
          <w:szCs w:val="28"/>
        </w:rPr>
        <w:t>порядке</w:t>
      </w:r>
      <w:proofErr w:type="gramEnd"/>
      <w:r w:rsidRPr="00CB09CA">
        <w:rPr>
          <w:sz w:val="28"/>
          <w:szCs w:val="28"/>
        </w:rPr>
        <w:t xml:space="preserve"> установленном федеральным законом и принимаемым в соответствии с ним законом Республики Марий Эл </w:t>
      </w:r>
      <w:r w:rsidRPr="00CB09CA">
        <w:rPr>
          <w:iCs/>
          <w:sz w:val="28"/>
          <w:szCs w:val="28"/>
        </w:rPr>
        <w:t xml:space="preserve">для проведения </w:t>
      </w:r>
      <w:hyperlink r:id="rId18" w:history="1">
        <w:r w:rsidRPr="00CB09CA">
          <w:rPr>
            <w:iCs/>
            <w:sz w:val="28"/>
            <w:szCs w:val="28"/>
          </w:rPr>
          <w:t>местного референдума</w:t>
        </w:r>
      </w:hyperlink>
      <w:r w:rsidRPr="00CB09CA">
        <w:rPr>
          <w:iCs/>
          <w:sz w:val="28"/>
          <w:szCs w:val="28"/>
        </w:rPr>
        <w:t>, с учетом особенностей, предусмотренных Федеральным законом.</w:t>
      </w:r>
    </w:p>
    <w:p w:rsidR="006F09BB" w:rsidRPr="00CB09CA" w:rsidRDefault="006F09BB" w:rsidP="006F09BB">
      <w:pPr>
        <w:ind w:firstLine="720"/>
        <w:jc w:val="both"/>
        <w:rPr>
          <w:sz w:val="28"/>
          <w:szCs w:val="28"/>
        </w:rPr>
      </w:pPr>
      <w:r w:rsidRPr="00CB09CA">
        <w:rPr>
          <w:sz w:val="28"/>
          <w:szCs w:val="28"/>
        </w:rPr>
        <w:t>4.  Депутат имеет право дать избирателям объяснения</w:t>
      </w:r>
      <w:r w:rsidRPr="00CB09CA">
        <w:rPr>
          <w:sz w:val="28"/>
          <w:szCs w:val="28"/>
        </w:rPr>
        <w:br/>
        <w:t>по поводу обстоятельств, выдвигаемых в качестве оснований</w:t>
      </w:r>
      <w:r w:rsidRPr="00CB09CA">
        <w:rPr>
          <w:sz w:val="28"/>
          <w:szCs w:val="28"/>
        </w:rPr>
        <w:br/>
        <w:t>для отзыва.</w:t>
      </w:r>
    </w:p>
    <w:p w:rsidR="006F09BB" w:rsidRPr="00CB09C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 xml:space="preserve">5. Депутат считается отозванным, если за отзыв проголосовало не менее половины избирателей, зарегистрированных в </w:t>
      </w:r>
      <w:r>
        <w:rPr>
          <w:sz w:val="28"/>
          <w:szCs w:val="28"/>
        </w:rPr>
        <w:t>поселении</w:t>
      </w:r>
      <w:r w:rsidRPr="00CB09CA">
        <w:rPr>
          <w:sz w:val="28"/>
          <w:szCs w:val="28"/>
        </w:rPr>
        <w:t xml:space="preserve"> (избирательном округе).</w:t>
      </w:r>
    </w:p>
    <w:p w:rsidR="006F09BB" w:rsidRPr="00CB09C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>6. В случае</w:t>
      </w:r>
      <w:proofErr w:type="gramStart"/>
      <w:r w:rsidRPr="00CB09CA">
        <w:rPr>
          <w:sz w:val="28"/>
          <w:szCs w:val="28"/>
        </w:rPr>
        <w:t>,</w:t>
      </w:r>
      <w:proofErr w:type="gramEnd"/>
      <w:r w:rsidRPr="00CB09CA">
        <w:rPr>
          <w:sz w:val="28"/>
          <w:szCs w:val="28"/>
        </w:rPr>
        <w:t xml:space="preserve"> если все депутатские мандаты или часть депутатских мандатов в </w:t>
      </w:r>
      <w:r>
        <w:rPr>
          <w:sz w:val="28"/>
          <w:szCs w:val="28"/>
        </w:rPr>
        <w:t>Собрании депутатов</w:t>
      </w:r>
      <w:r w:rsidRPr="00CB09C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B09CA">
        <w:rPr>
          <w:sz w:val="28"/>
          <w:szCs w:val="28"/>
        </w:rPr>
        <w:t xml:space="preserve">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6F09BB" w:rsidRPr="00CB09CA" w:rsidRDefault="006F09BB" w:rsidP="006F09BB">
      <w:pPr>
        <w:ind w:firstLine="720"/>
        <w:jc w:val="both"/>
        <w:rPr>
          <w:sz w:val="28"/>
          <w:szCs w:val="28"/>
        </w:rPr>
      </w:pPr>
      <w:r w:rsidRPr="00CB09CA">
        <w:rPr>
          <w:sz w:val="28"/>
          <w:szCs w:val="28"/>
        </w:rPr>
        <w:t>7. Итоги голосования по отзыву депутата и принятые решения подлежат официальному опубликованию (обнародованию).</w:t>
      </w:r>
    </w:p>
    <w:p w:rsidR="006F09BB" w:rsidRPr="00CB09CA" w:rsidRDefault="006F09BB" w:rsidP="006F09BB">
      <w:pPr>
        <w:ind w:firstLine="720"/>
        <w:jc w:val="center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13.1. Голосование по вопросам изменения границ поселения, преобразования поселения.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Федеральным законом,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  <w:r w:rsidRPr="00942D59">
        <w:rPr>
          <w:sz w:val="28"/>
          <w:szCs w:val="28"/>
        </w:rPr>
        <w:t xml:space="preserve"> </w:t>
      </w:r>
    </w:p>
    <w:p w:rsidR="006F09BB" w:rsidRDefault="006F09BB" w:rsidP="006F09BB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Голосование по вопросам изменения границ поселения, преобразования поселения назначается Собранием депутатов поселения и проводится в порядке, установленном федеральным законом и принимаемым</w:t>
      </w:r>
      <w:r>
        <w:rPr>
          <w:sz w:val="28"/>
          <w:szCs w:val="28"/>
        </w:rPr>
        <w:br/>
        <w:t xml:space="preserve">в соответствии с ним законом Республики Марий Эл для проведения местного референдума, с учетом особенностей, установленных Федеральным законом. </w:t>
      </w:r>
    </w:p>
    <w:p w:rsidR="006F09BB" w:rsidRDefault="006F09BB" w:rsidP="006F0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положения федерального закона, закона Республики</w:t>
      </w:r>
      <w:r>
        <w:rPr>
          <w:sz w:val="28"/>
          <w:szCs w:val="28"/>
        </w:rPr>
        <w:br/>
        <w:t>Марий Эл,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</w:t>
      </w:r>
      <w:r>
        <w:rPr>
          <w:sz w:val="28"/>
          <w:szCs w:val="28"/>
        </w:rPr>
        <w:br/>
        <w:t>не применяются.</w:t>
      </w:r>
      <w:r w:rsidRPr="00942D59">
        <w:rPr>
          <w:sz w:val="28"/>
          <w:szCs w:val="28"/>
        </w:rPr>
        <w:t xml:space="preserve"> </w:t>
      </w:r>
    </w:p>
    <w:p w:rsidR="006F09BB" w:rsidRDefault="006F09BB" w:rsidP="006F09BB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вопросам изменения границ поселения, преобразования поселения считается состоявшимся, если в нем приняло участие более половины жителей поселения, обладающих избирательным правом. Согласие населения на изменение границ поселения, преобразование поселения считается полученным, если за указанные изменение, преобразование проголосовало более половины принявших участие в голосовании жителей поселения.</w:t>
      </w:r>
      <w:r w:rsidRPr="00942D59">
        <w:rPr>
          <w:sz w:val="28"/>
          <w:szCs w:val="28"/>
        </w:rPr>
        <w:t xml:space="preserve"> </w:t>
      </w:r>
    </w:p>
    <w:p w:rsidR="006F09BB" w:rsidRDefault="006F09BB" w:rsidP="006F09BB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 по вопросам изменения границ поселения, преобразования поселения и принятые решения подлежат официальному опубликованию (обнародованию).</w:t>
      </w:r>
    </w:p>
    <w:p w:rsidR="006F09BB" w:rsidRDefault="006F09BB" w:rsidP="006F09BB">
      <w:pPr>
        <w:jc w:val="both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14. С</w:t>
      </w:r>
      <w:r w:rsidRPr="0040072A">
        <w:rPr>
          <w:sz w:val="28"/>
          <w:szCs w:val="28"/>
        </w:rPr>
        <w:t>ход граждан</w:t>
      </w:r>
      <w:r>
        <w:rPr>
          <w:sz w:val="28"/>
          <w:szCs w:val="28"/>
        </w:rPr>
        <w:t>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Сход граждан может проводиться в случаях, предусмотренных Федеральным законом.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В сельском населенном пункте сход граждан также может проводиться </w:t>
      </w:r>
      <w:proofErr w:type="gramStart"/>
      <w:r>
        <w:rPr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</w:t>
      </w:r>
      <w:r>
        <w:rPr>
          <w:sz w:val="28"/>
          <w:szCs w:val="28"/>
        </w:rPr>
        <w:br/>
        <w:t>в случаях</w:t>
      </w:r>
      <w:proofErr w:type="gramEnd"/>
      <w:r>
        <w:rPr>
          <w:sz w:val="28"/>
          <w:szCs w:val="28"/>
        </w:rPr>
        <w:t>, предусмотренных законодательством Российской Федерации</w:t>
      </w:r>
      <w:r>
        <w:rPr>
          <w:sz w:val="28"/>
          <w:szCs w:val="28"/>
        </w:rPr>
        <w:br/>
        <w:t>о муниципальной службе.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Сход граждан, предусмотренный статьей 25.1 Федерального закона,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6F09BB" w:rsidRDefault="006F09BB" w:rsidP="006F09BB">
      <w:pPr>
        <w:ind w:firstLine="720"/>
        <w:jc w:val="both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15. Правотворческая инициатива граждан.</w:t>
      </w:r>
    </w:p>
    <w:p w:rsidR="006F09BB" w:rsidRDefault="006F09BB" w:rsidP="006F09B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поселения.</w:t>
      </w:r>
    </w:p>
    <w:p w:rsidR="006F09BB" w:rsidRPr="0023746E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Минимальная численность инициативной группы граждан устанавливается нормативным правовым актом Собрания депутатов поселения</w:t>
      </w:r>
      <w:r w:rsidRPr="0023746E">
        <w:rPr>
          <w:sz w:val="28"/>
          <w:szCs w:val="28"/>
        </w:rPr>
        <w:t xml:space="preserve"> и не может превышать 3 процента от числа жителей </w:t>
      </w:r>
      <w:r>
        <w:rPr>
          <w:sz w:val="28"/>
          <w:szCs w:val="28"/>
        </w:rPr>
        <w:t>поселения</w:t>
      </w:r>
      <w:r w:rsidRPr="0023746E">
        <w:rPr>
          <w:sz w:val="28"/>
          <w:szCs w:val="28"/>
        </w:rPr>
        <w:t>, обладающих избирательным правом.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Pr="0040072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Статья 1</w:t>
      </w:r>
      <w:r>
        <w:rPr>
          <w:sz w:val="28"/>
          <w:szCs w:val="28"/>
        </w:rPr>
        <w:t>6</w:t>
      </w:r>
      <w:r w:rsidRPr="0040072A">
        <w:rPr>
          <w:sz w:val="28"/>
          <w:szCs w:val="28"/>
        </w:rPr>
        <w:t>. Территориальное общественное самоуправление</w:t>
      </w:r>
    </w:p>
    <w:p w:rsidR="006F09BB" w:rsidRDefault="006F09BB" w:rsidP="006F09BB"/>
    <w:p w:rsidR="006F09BB" w:rsidRPr="0040072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40072A">
        <w:rPr>
          <w:sz w:val="28"/>
          <w:szCs w:val="28"/>
        </w:rPr>
        <w:t>на части территории</w:t>
      </w:r>
      <w:proofErr w:type="gramEnd"/>
      <w:r w:rsidRPr="0040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</w:t>
      </w:r>
      <w:r w:rsidRPr="0040072A">
        <w:rPr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6F09BB" w:rsidRPr="0040072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2. Участие населения в территориальном общественном самоуправлении по решению вопросов местного значения может осуществляться непосредственно или через создаваемые им</w:t>
      </w:r>
      <w:r>
        <w:rPr>
          <w:sz w:val="28"/>
          <w:szCs w:val="28"/>
        </w:rPr>
        <w:t>и</w:t>
      </w:r>
      <w:r w:rsidRPr="0040072A">
        <w:rPr>
          <w:sz w:val="28"/>
          <w:szCs w:val="28"/>
        </w:rPr>
        <w:t xml:space="preserve"> органы территориального общественного самоуправления.</w:t>
      </w:r>
    </w:p>
    <w:p w:rsidR="006F09BB" w:rsidRPr="0040072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</w:t>
      </w:r>
      <w:r>
        <w:rPr>
          <w:sz w:val="28"/>
          <w:szCs w:val="28"/>
        </w:rPr>
        <w:t xml:space="preserve"> </w:t>
      </w:r>
      <w:r w:rsidRPr="006B6530">
        <w:rPr>
          <w:sz w:val="28"/>
          <w:szCs w:val="28"/>
          <w:shd w:val="clear" w:color="auto" w:fill="FFFFFF"/>
        </w:rPr>
        <w:t>подъезд многоквартирного жилого дома; многоквартирный жилой дом; группа жилых домов; сельский населенный пункт, не являющийся поселением; иные территории проживания граждан.</w:t>
      </w:r>
      <w:r>
        <w:rPr>
          <w:rStyle w:val="a8"/>
          <w:sz w:val="28"/>
          <w:szCs w:val="28"/>
        </w:rPr>
        <w:t xml:space="preserve"> </w:t>
      </w:r>
    </w:p>
    <w:p w:rsidR="006F09BB" w:rsidRPr="0040072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 xml:space="preserve">4. Границы территории, на которой осуществляется территориальное общественное самоуправление, устанавливаются решением </w:t>
      </w:r>
      <w:r>
        <w:rPr>
          <w:sz w:val="28"/>
          <w:szCs w:val="28"/>
        </w:rPr>
        <w:t>Собрания депутатов</w:t>
      </w:r>
      <w:r w:rsidRPr="0040072A">
        <w:rPr>
          <w:sz w:val="28"/>
          <w:szCs w:val="28"/>
        </w:rPr>
        <w:t xml:space="preserve"> по предложению населения, проживающего на данной территории.</w:t>
      </w:r>
    </w:p>
    <w:p w:rsidR="006F09BB" w:rsidRPr="0040072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5. Органы территориального общественного самоуправления избираются на собраниях (конференциях) граждан, проживающих</w:t>
      </w:r>
      <w:r>
        <w:rPr>
          <w:sz w:val="28"/>
          <w:szCs w:val="28"/>
        </w:rPr>
        <w:br/>
      </w:r>
      <w:r w:rsidRPr="0040072A">
        <w:rPr>
          <w:sz w:val="28"/>
          <w:szCs w:val="28"/>
        </w:rPr>
        <w:t>на соответствующей территории.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6.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а также порядок регистрации устава территориального общественного самоуправления устанавливаются Положением о территориальном общественном самоуправлении, утверждаемом решением Собрания</w:t>
      </w:r>
      <w:r>
        <w:rPr>
          <w:sz w:val="28"/>
          <w:szCs w:val="28"/>
        </w:rPr>
        <w:t xml:space="preserve"> депутатов</w:t>
      </w:r>
      <w:r w:rsidRPr="0040072A">
        <w:rPr>
          <w:sz w:val="28"/>
          <w:szCs w:val="28"/>
        </w:rPr>
        <w:t>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7. 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установленном федеральным законом порядке.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17. Староста сельского населенного пункта.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3CDA">
        <w:rPr>
          <w:sz w:val="28"/>
          <w:szCs w:val="28"/>
        </w:rPr>
        <w:t>1.</w:t>
      </w:r>
      <w:r>
        <w:rPr>
          <w:sz w:val="28"/>
          <w:szCs w:val="28"/>
        </w:rPr>
        <w:t xml:space="preserve"> Для организации взаимодействия органов местного самоуправления и жителей сельского населенного пункта при решении вопросов местного значения может назначаться староста сельского населенного пункта.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Староста сельского населенного пункта назначается Собранием депутатов поселения, в состав которого входит данный сельский населенный пункт, по представлению схода граждан сельского населенного пункта из </w:t>
      </w:r>
      <w:r>
        <w:rPr>
          <w:sz w:val="28"/>
          <w:szCs w:val="28"/>
        </w:rPr>
        <w:lastRenderedPageBreak/>
        <w:t>числа лиц, проживающих на территории данного сельского населенного пункта и обладающих активным избирательным правом.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судом недееспособным или ограниченно дееспособным;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полномочий старосты сельского населенного пункта составляет 5 лет.</w:t>
      </w:r>
    </w:p>
    <w:p w:rsidR="006F09BB" w:rsidRDefault="006F09BB" w:rsidP="006F09B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19" w:history="1">
        <w:r w:rsidRPr="00F052D2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20" w:history="1">
        <w:r w:rsidRPr="00F052D2">
          <w:rPr>
            <w:sz w:val="28"/>
            <w:szCs w:val="28"/>
          </w:rPr>
          <w:t>7 части 10 статьи 40</w:t>
        </w:r>
      </w:hyperlink>
      <w:r>
        <w:rPr>
          <w:sz w:val="28"/>
          <w:szCs w:val="28"/>
        </w:rPr>
        <w:t xml:space="preserve"> Федерального закона.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Старостам сельских населенных пунктов могут устанавливаться следующие гарантии: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 xml:space="preserve">- первоочередной прием должностными лицами органов местного самоуправления </w:t>
      </w:r>
      <w:r>
        <w:rPr>
          <w:sz w:val="28"/>
          <w:szCs w:val="28"/>
        </w:rPr>
        <w:t>поселения</w:t>
      </w:r>
      <w:r w:rsidRPr="004D6DE3">
        <w:rPr>
          <w:color w:val="000000"/>
          <w:sz w:val="28"/>
          <w:szCs w:val="28"/>
        </w:rPr>
        <w:t>;</w:t>
      </w:r>
    </w:p>
    <w:p w:rsidR="006F09BB" w:rsidRPr="004D6DE3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- налоговые льготы по уплате местных налогов;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D6DE3">
        <w:rPr>
          <w:color w:val="000000"/>
          <w:sz w:val="28"/>
          <w:szCs w:val="28"/>
        </w:rPr>
        <w:lastRenderedPageBreak/>
        <w:t>- меры морального поощрения, в том числе объявление благодарности, награждение почетной грамотой.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18. Публичные слушания, общественные обсуждения.</w:t>
      </w:r>
    </w:p>
    <w:p w:rsidR="006F09BB" w:rsidRDefault="006F09BB" w:rsidP="006F09B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Для обсуждения проектов муниципальных правовых актов</w:t>
      </w:r>
      <w:r>
        <w:rPr>
          <w:sz w:val="28"/>
          <w:szCs w:val="28"/>
        </w:rPr>
        <w:br/>
        <w:t>по вопросам местного значения с участием жителей поселения  Собранием депутатов поселения, главой сельского поселения могут проводиться публичные слушания.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 публичных слушаниях в обязательном порядке обсуждению подлежат проекты и вопросы, предусмотренные Федеральным законом. Порядок организации и проведения данных публичных слушаний определяется нормативным правовым актом Собрания депутатов поселения.</w:t>
      </w:r>
    </w:p>
    <w:p w:rsidR="006F09BB" w:rsidRDefault="006F09BB" w:rsidP="006F09BB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поселения с учетом положений законодательства о градостроительной деятельности.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19. Собрание граждан, конференция граждан (собрание делегатов).</w:t>
      </w:r>
    </w:p>
    <w:p w:rsidR="006F09BB" w:rsidRDefault="006F09BB" w:rsidP="006F09B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поселения могут проводиться собрания граждан.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Собрание граждан, проводимое по инициативе Собрания депутатов поселения или главы сельского поселения, назначается соответственно Собранием депутатов поселения или главой сельского поселения.</w:t>
      </w:r>
    </w:p>
    <w:p w:rsidR="006F09BB" w:rsidRPr="009341A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41AA">
        <w:rPr>
          <w:sz w:val="28"/>
          <w:szCs w:val="28"/>
        </w:rPr>
        <w:t xml:space="preserve">Собрание граждан, проводимое по инициативе населения, назначается </w:t>
      </w:r>
      <w:r>
        <w:rPr>
          <w:sz w:val="28"/>
          <w:szCs w:val="28"/>
        </w:rPr>
        <w:t xml:space="preserve">Собранием депутатов поселения </w:t>
      </w:r>
      <w:r w:rsidRPr="009341AA">
        <w:rPr>
          <w:sz w:val="28"/>
          <w:szCs w:val="28"/>
        </w:rPr>
        <w:t xml:space="preserve">при условии обращения инициативной группы граждан в количестве не менее </w:t>
      </w:r>
      <w:r w:rsidRPr="009341AA">
        <w:rPr>
          <w:i/>
          <w:sz w:val="28"/>
          <w:szCs w:val="28"/>
        </w:rPr>
        <w:t>10</w:t>
      </w:r>
      <w:r w:rsidRPr="009341AA">
        <w:rPr>
          <w:sz w:val="28"/>
          <w:szCs w:val="28"/>
        </w:rPr>
        <w:t xml:space="preserve"> избирателей, </w:t>
      </w:r>
      <w:r w:rsidRPr="009341AA">
        <w:rPr>
          <w:sz w:val="28"/>
          <w:szCs w:val="28"/>
        </w:rPr>
        <w:lastRenderedPageBreak/>
        <w:t xml:space="preserve">зарегистрированных </w:t>
      </w:r>
      <w:proofErr w:type="gramStart"/>
      <w:r w:rsidRPr="009341AA">
        <w:rPr>
          <w:sz w:val="28"/>
          <w:szCs w:val="28"/>
        </w:rPr>
        <w:t>на той части территории</w:t>
      </w:r>
      <w:proofErr w:type="gramEnd"/>
      <w:r w:rsidRPr="009341A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341AA">
        <w:rPr>
          <w:sz w:val="28"/>
          <w:szCs w:val="28"/>
        </w:rPr>
        <w:t>, где предполагается проведение собрания граждан.</w:t>
      </w:r>
    </w:p>
    <w:p w:rsidR="006F09BB" w:rsidRPr="009341A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 xml:space="preserve">Инициатива граждан о проведении собрания граждан должна быть оформлена в виде письменного заявления инициативной группы, в котором указываются вопросы, выносимые на рассмотрение собрания, ориентировочные сроки проведения, территория, на которой оно должно проводиться. Заявление с инициативой о созыве собрания направляется в представительный орган </w:t>
      </w:r>
      <w:r>
        <w:rPr>
          <w:sz w:val="28"/>
          <w:szCs w:val="28"/>
        </w:rPr>
        <w:t>поселения</w:t>
      </w:r>
      <w:r w:rsidRPr="009341AA">
        <w:rPr>
          <w:sz w:val="28"/>
          <w:szCs w:val="28"/>
        </w:rPr>
        <w:t>.</w:t>
      </w:r>
    </w:p>
    <w:p w:rsidR="006F09BB" w:rsidRPr="009341A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Собрание депутатов поселения</w:t>
      </w:r>
      <w:r w:rsidRPr="009341AA">
        <w:rPr>
          <w:sz w:val="28"/>
          <w:szCs w:val="28"/>
        </w:rPr>
        <w:t>, получивш</w:t>
      </w:r>
      <w:r>
        <w:rPr>
          <w:sz w:val="28"/>
          <w:szCs w:val="28"/>
        </w:rPr>
        <w:t>ее</w:t>
      </w:r>
      <w:r w:rsidRPr="009341AA">
        <w:rPr>
          <w:sz w:val="28"/>
          <w:szCs w:val="28"/>
        </w:rPr>
        <w:t xml:space="preserve"> заявление с инициативой о проведении собрания граждан, принимает решение о назначении собрания в течение</w:t>
      </w:r>
      <w:r w:rsidRPr="009341AA">
        <w:rPr>
          <w:i/>
          <w:sz w:val="28"/>
          <w:szCs w:val="28"/>
        </w:rPr>
        <w:t xml:space="preserve"> 20</w:t>
      </w:r>
      <w:r w:rsidRPr="00934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 w:rsidRPr="009341AA">
        <w:rPr>
          <w:sz w:val="28"/>
          <w:szCs w:val="28"/>
        </w:rPr>
        <w:t>дней со дня получения вышеуказанного заявления.</w:t>
      </w:r>
    </w:p>
    <w:p w:rsidR="006F09BB" w:rsidRPr="009341A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 xml:space="preserve">Инициаторы созыва собрания письменно уведомляются </w:t>
      </w:r>
      <w:r>
        <w:rPr>
          <w:sz w:val="28"/>
          <w:szCs w:val="28"/>
        </w:rPr>
        <w:t xml:space="preserve">Собранием депутатов поселения </w:t>
      </w:r>
      <w:r w:rsidRPr="009341AA">
        <w:rPr>
          <w:sz w:val="28"/>
          <w:szCs w:val="28"/>
        </w:rPr>
        <w:t xml:space="preserve">о принятом им решении в течение 3 рабочих дней со дня его принятия. </w:t>
      </w:r>
    </w:p>
    <w:p w:rsidR="006F09BB" w:rsidRPr="009341AA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>5. Порядок назначения и проведения собрания граждан, а также полномочия собрания граждан определяются Федеральным законом,</w:t>
      </w:r>
      <w:r>
        <w:rPr>
          <w:sz w:val="28"/>
          <w:szCs w:val="28"/>
        </w:rPr>
        <w:t xml:space="preserve"> настоящим уставом и</w:t>
      </w:r>
      <w:r w:rsidRPr="009341AA">
        <w:rPr>
          <w:sz w:val="28"/>
          <w:szCs w:val="28"/>
        </w:rPr>
        <w:t xml:space="preserve"> нормативным правовым актом </w:t>
      </w:r>
      <w:r>
        <w:rPr>
          <w:sz w:val="28"/>
          <w:szCs w:val="28"/>
        </w:rPr>
        <w:t>Собрания депутатов поселения</w:t>
      </w:r>
      <w:r w:rsidRPr="009341AA">
        <w:rPr>
          <w:sz w:val="28"/>
          <w:szCs w:val="28"/>
        </w:rPr>
        <w:t>.</w:t>
      </w:r>
    </w:p>
    <w:p w:rsidR="006F09BB" w:rsidRDefault="006F09BB" w:rsidP="006F09B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6F09BB" w:rsidRDefault="006F09BB" w:rsidP="006F09B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6. В случаях, предусмотренных нормативным правовым актом Собрания депутатов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6F09BB" w:rsidRDefault="006F09BB" w:rsidP="006F0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Порядок назначения и проведения конференции граждан (собрания делегатов), избрания делегатов определяется нормативным правовым актом Собрания депутатов поселения, уставом территориального общественного самоуправления.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 Итоги </w:t>
      </w:r>
      <w:r w:rsidRPr="009341AA">
        <w:rPr>
          <w:sz w:val="28"/>
          <w:szCs w:val="28"/>
        </w:rPr>
        <w:t>собрания граждан</w:t>
      </w:r>
      <w:r>
        <w:rPr>
          <w:sz w:val="28"/>
          <w:szCs w:val="28"/>
        </w:rPr>
        <w:t>,</w:t>
      </w:r>
      <w:r w:rsidRPr="009341AA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 граждан (собрания делегатов) подлежат официальному опубликованию (обнародованию).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20. Опрос граждан.</w:t>
      </w:r>
    </w:p>
    <w:p w:rsidR="006F09BB" w:rsidRDefault="006F09BB" w:rsidP="006F09B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 опросе граждан имеют право участвовать жители поселения, обладающие избирательным правом.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 Опрос граждан проводится по инициативе: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Собрания депутатов поселения или главы сельского поселения - по вопросам местного значения;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Республики Марий Эл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Порядок назначения и проведения опроса граждан определяется нормативным правовым актом Собрания депутатов поселения в соответствии с законом Республики Марий Эл.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21. Обращения граждан в органы местного самоуправления.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Граждане имеют право на индивидуальные и коллективные обращения в органы местного самоуправления.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Обращения граждан подлежат рассмотрению в порядке и сроки, установленные Федеральным законом от 2 мая 2006 года № 59-ФЗ                            «О порядке рассмотрения обращений граждан Российской Федерации».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6F09BB" w:rsidRPr="003C0FD4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0FD4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22</w:t>
      </w:r>
      <w:r w:rsidRPr="003C0FD4">
        <w:rPr>
          <w:sz w:val="28"/>
          <w:szCs w:val="28"/>
        </w:rPr>
        <w:t>. Другие формы непосредственного осуществления населением местного самоуправления и участия в его осуществлении</w:t>
      </w:r>
    </w:p>
    <w:p w:rsidR="006F09BB" w:rsidRDefault="006F09BB" w:rsidP="006F09BB">
      <w:pPr>
        <w:autoSpaceDE w:val="0"/>
        <w:autoSpaceDN w:val="0"/>
        <w:adjustRightInd w:val="0"/>
      </w:pPr>
    </w:p>
    <w:p w:rsidR="006F09BB" w:rsidRPr="003C0FD4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0FD4">
        <w:rPr>
          <w:sz w:val="28"/>
          <w:szCs w:val="28"/>
        </w:rPr>
        <w:t xml:space="preserve">1. </w:t>
      </w:r>
      <w:proofErr w:type="gramStart"/>
      <w:r w:rsidRPr="003C0FD4">
        <w:rPr>
          <w:sz w:val="28"/>
          <w:szCs w:val="28"/>
        </w:rPr>
        <w:t>Наряду с предусмотренными Федеральным законом формами непосредственного осуществления населением местного самоуправления</w:t>
      </w:r>
      <w:r>
        <w:rPr>
          <w:sz w:val="28"/>
          <w:szCs w:val="28"/>
        </w:rPr>
        <w:br/>
      </w:r>
      <w:r w:rsidRPr="003C0FD4">
        <w:rPr>
          <w:sz w:val="28"/>
          <w:szCs w:val="28"/>
        </w:rPr>
        <w:t xml:space="preserve">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21" w:history="1">
        <w:r w:rsidRPr="003C0FD4">
          <w:rPr>
            <w:sz w:val="28"/>
            <w:szCs w:val="28"/>
          </w:rPr>
          <w:t>Конституции</w:t>
        </w:r>
      </w:hyperlink>
      <w:r w:rsidRPr="003C0FD4">
        <w:rPr>
          <w:sz w:val="28"/>
          <w:szCs w:val="28"/>
        </w:rPr>
        <w:t xml:space="preserve"> Российской Федерации, Федеральному закону и иным федеральным законам, законам </w:t>
      </w:r>
      <w:r>
        <w:rPr>
          <w:sz w:val="28"/>
          <w:szCs w:val="28"/>
        </w:rPr>
        <w:t>Республики Марий Эл</w:t>
      </w:r>
      <w:r w:rsidRPr="003C0FD4">
        <w:rPr>
          <w:sz w:val="28"/>
          <w:szCs w:val="28"/>
        </w:rPr>
        <w:t>.</w:t>
      </w:r>
      <w:proofErr w:type="gramEnd"/>
    </w:p>
    <w:p w:rsidR="006F09BB" w:rsidRPr="003C0FD4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0FD4">
        <w:rPr>
          <w:sz w:val="28"/>
          <w:szCs w:val="28"/>
        </w:rP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6F09BB" w:rsidRDefault="006F09BB" w:rsidP="006F09B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3C0FD4">
        <w:rPr>
          <w:sz w:val="28"/>
          <w:szCs w:val="28"/>
        </w:rPr>
        <w:t>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</w:t>
      </w:r>
      <w:r>
        <w:rPr>
          <w:sz w:val="28"/>
          <w:szCs w:val="28"/>
        </w:rPr>
        <w:br/>
      </w:r>
      <w:r w:rsidRPr="003C0FD4">
        <w:rPr>
          <w:sz w:val="28"/>
          <w:szCs w:val="28"/>
        </w:rPr>
        <w:t>в осуществлении местного самоуправления</w:t>
      </w:r>
      <w:proofErr w:type="gramStart"/>
      <w:r w:rsidRPr="003C0FD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F09BB" w:rsidRPr="001F2552" w:rsidRDefault="006F09BB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F2552" w:rsidRPr="001F2552" w:rsidRDefault="00E9680D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11</w:t>
      </w:r>
      <w:r w:rsidR="001F2552" w:rsidRPr="00E9680D">
        <w:rPr>
          <w:b/>
          <w:color w:val="000000"/>
          <w:sz w:val="28"/>
          <w:szCs w:val="28"/>
        </w:rPr>
        <w:t>) часть 1 статьи 26</w:t>
      </w:r>
      <w:r w:rsidR="001F2552" w:rsidRPr="001F2552">
        <w:rPr>
          <w:color w:val="000000"/>
          <w:sz w:val="28"/>
          <w:szCs w:val="28"/>
        </w:rPr>
        <w:t xml:space="preserve"> дополнить пунктом 11 следующего содержания:</w:t>
      </w:r>
    </w:p>
    <w:p w:rsidR="001F2552" w:rsidRPr="001F2552" w:rsidRDefault="001F2552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F2552">
        <w:rPr>
          <w:color w:val="000000"/>
          <w:sz w:val="28"/>
          <w:szCs w:val="28"/>
        </w:rPr>
        <w:t>«11) утверждение правил благоустройства территории муниципального образования</w:t>
      </w:r>
      <w:proofErr w:type="gramStart"/>
      <w:r w:rsidRPr="001F2552">
        <w:rPr>
          <w:color w:val="000000"/>
          <w:sz w:val="28"/>
          <w:szCs w:val="28"/>
        </w:rPr>
        <w:t>.».</w:t>
      </w:r>
      <w:proofErr w:type="gramEnd"/>
    </w:p>
    <w:p w:rsidR="001F2552" w:rsidRPr="001F2552" w:rsidRDefault="001F2552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>1</w:t>
      </w:r>
      <w:r w:rsidR="00E9680D" w:rsidRPr="00E9680D">
        <w:rPr>
          <w:b/>
          <w:color w:val="000000"/>
          <w:sz w:val="28"/>
          <w:szCs w:val="28"/>
        </w:rPr>
        <w:t>2</w:t>
      </w:r>
      <w:r w:rsidRPr="00E9680D">
        <w:rPr>
          <w:b/>
          <w:color w:val="000000"/>
          <w:sz w:val="28"/>
          <w:szCs w:val="28"/>
        </w:rPr>
        <w:t>) пункт 10 части 2</w:t>
      </w:r>
      <w:r w:rsidRPr="001F2552">
        <w:rPr>
          <w:color w:val="000000"/>
          <w:sz w:val="28"/>
          <w:szCs w:val="28"/>
        </w:rPr>
        <w:t xml:space="preserve"> статьи 26 Устава исключить.</w:t>
      </w:r>
    </w:p>
    <w:p w:rsidR="0085014A" w:rsidRPr="0085014A" w:rsidRDefault="0085014A" w:rsidP="0085014A">
      <w:pPr>
        <w:pStyle w:val="a6"/>
        <w:ind w:firstLine="567"/>
        <w:jc w:val="both"/>
        <w:rPr>
          <w:sz w:val="28"/>
          <w:szCs w:val="28"/>
        </w:rPr>
      </w:pPr>
      <w:r w:rsidRPr="00E9680D">
        <w:rPr>
          <w:b/>
          <w:color w:val="000000"/>
          <w:sz w:val="28"/>
          <w:szCs w:val="28"/>
        </w:rPr>
        <w:t xml:space="preserve"> 1</w:t>
      </w:r>
      <w:r w:rsidR="00E9680D" w:rsidRPr="00E9680D">
        <w:rPr>
          <w:b/>
          <w:color w:val="000000"/>
          <w:sz w:val="28"/>
          <w:szCs w:val="28"/>
        </w:rPr>
        <w:t>3</w:t>
      </w:r>
      <w:r w:rsidRPr="00E9680D">
        <w:rPr>
          <w:b/>
          <w:color w:val="000000"/>
          <w:sz w:val="28"/>
          <w:szCs w:val="28"/>
        </w:rPr>
        <w:t>)</w:t>
      </w:r>
      <w:r w:rsidRPr="00E9680D">
        <w:rPr>
          <w:b/>
          <w:sz w:val="28"/>
          <w:szCs w:val="28"/>
        </w:rPr>
        <w:t xml:space="preserve"> Статью 28</w:t>
      </w:r>
      <w:r w:rsidRPr="0085014A">
        <w:rPr>
          <w:sz w:val="28"/>
          <w:szCs w:val="28"/>
        </w:rPr>
        <w:t xml:space="preserve"> Устава дополнить частью 5.1.</w:t>
      </w:r>
      <w:r w:rsidRPr="0085014A">
        <w:rPr>
          <w:b/>
          <w:sz w:val="28"/>
          <w:szCs w:val="28"/>
        </w:rPr>
        <w:t xml:space="preserve"> </w:t>
      </w:r>
      <w:r w:rsidRPr="0085014A">
        <w:rPr>
          <w:sz w:val="28"/>
          <w:szCs w:val="28"/>
        </w:rPr>
        <w:t>следующего содержания:</w:t>
      </w:r>
    </w:p>
    <w:p w:rsidR="0085014A" w:rsidRPr="0085014A" w:rsidRDefault="0085014A" w:rsidP="0085014A">
      <w:pPr>
        <w:pStyle w:val="a6"/>
        <w:jc w:val="both"/>
        <w:rPr>
          <w:rFonts w:eastAsia="Calibri"/>
          <w:sz w:val="28"/>
          <w:szCs w:val="28"/>
        </w:rPr>
      </w:pPr>
      <w:r w:rsidRPr="0085014A">
        <w:rPr>
          <w:sz w:val="28"/>
          <w:szCs w:val="28"/>
        </w:rPr>
        <w:lastRenderedPageBreak/>
        <w:t>«5</w:t>
      </w:r>
      <w:r w:rsidRPr="0085014A">
        <w:rPr>
          <w:rFonts w:eastAsia="Calibri"/>
          <w:sz w:val="28"/>
          <w:szCs w:val="28"/>
        </w:rPr>
        <w:t xml:space="preserve">.1. Сведения о доходах, расходах, об имуществе и обязательствах имущественного характера, представленные </w:t>
      </w:r>
      <w:r w:rsidRPr="0085014A">
        <w:rPr>
          <w:bCs/>
          <w:sz w:val="28"/>
          <w:szCs w:val="28"/>
        </w:rPr>
        <w:t xml:space="preserve">депутатами Собрания депутатов, </w:t>
      </w:r>
      <w:r w:rsidRPr="0085014A">
        <w:rPr>
          <w:sz w:val="28"/>
          <w:szCs w:val="28"/>
        </w:rPr>
        <w:t>размещаются на официальном сайте муниципального образования «</w:t>
      </w:r>
      <w:proofErr w:type="spellStart"/>
      <w:r w:rsidRPr="0085014A">
        <w:rPr>
          <w:sz w:val="28"/>
          <w:szCs w:val="28"/>
        </w:rPr>
        <w:t>Звениговский</w:t>
      </w:r>
      <w:proofErr w:type="spellEnd"/>
      <w:r w:rsidRPr="0085014A">
        <w:rPr>
          <w:sz w:val="28"/>
          <w:szCs w:val="28"/>
        </w:rPr>
        <w:t xml:space="preserve"> муниципальный район»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85014A">
        <w:rPr>
          <w:rFonts w:eastAsia="Calibri"/>
          <w:sz w:val="28"/>
          <w:szCs w:val="28"/>
        </w:rPr>
        <w:t>.».</w:t>
      </w:r>
      <w:proofErr w:type="gramEnd"/>
    </w:p>
    <w:p w:rsidR="0085014A" w:rsidRPr="0085014A" w:rsidRDefault="0085014A" w:rsidP="0085014A">
      <w:pPr>
        <w:pStyle w:val="a6"/>
        <w:jc w:val="both"/>
        <w:rPr>
          <w:rFonts w:eastAsia="Calibri"/>
          <w:bCs/>
          <w:sz w:val="28"/>
          <w:szCs w:val="28"/>
        </w:rPr>
      </w:pPr>
      <w:r w:rsidRPr="0085014A">
        <w:rPr>
          <w:rFonts w:eastAsia="Calibri"/>
          <w:sz w:val="28"/>
          <w:szCs w:val="28"/>
        </w:rPr>
        <w:t xml:space="preserve">         </w:t>
      </w:r>
      <w:r w:rsidRPr="00E9680D">
        <w:rPr>
          <w:rFonts w:eastAsia="Calibri"/>
          <w:b/>
          <w:sz w:val="28"/>
          <w:szCs w:val="28"/>
        </w:rPr>
        <w:t>1</w:t>
      </w:r>
      <w:r w:rsidR="00E9680D" w:rsidRPr="00E9680D">
        <w:rPr>
          <w:rFonts w:eastAsia="Calibri"/>
          <w:b/>
          <w:sz w:val="28"/>
          <w:szCs w:val="28"/>
        </w:rPr>
        <w:t>4</w:t>
      </w:r>
      <w:r w:rsidRPr="00E9680D">
        <w:rPr>
          <w:rFonts w:eastAsia="Calibri"/>
          <w:b/>
          <w:sz w:val="28"/>
          <w:szCs w:val="28"/>
        </w:rPr>
        <w:t>)  Статью 28</w:t>
      </w:r>
      <w:r w:rsidRPr="0085014A">
        <w:rPr>
          <w:rFonts w:eastAsia="Calibri"/>
          <w:sz w:val="28"/>
          <w:szCs w:val="28"/>
        </w:rPr>
        <w:t xml:space="preserve"> Устава дополнить частью 7 следующего содержания:</w:t>
      </w:r>
    </w:p>
    <w:p w:rsidR="0085014A" w:rsidRPr="0085014A" w:rsidRDefault="0085014A" w:rsidP="0085014A">
      <w:pPr>
        <w:pStyle w:val="a6"/>
        <w:jc w:val="both"/>
        <w:rPr>
          <w:rFonts w:eastAsia="Calibri"/>
          <w:bCs/>
          <w:sz w:val="28"/>
          <w:szCs w:val="28"/>
        </w:rPr>
      </w:pPr>
      <w:r w:rsidRPr="0085014A">
        <w:rPr>
          <w:rFonts w:eastAsia="Calibri"/>
          <w:bCs/>
          <w:sz w:val="28"/>
          <w:szCs w:val="28"/>
        </w:rPr>
        <w:t>«7. Решение Собрания депутатов о досрочном прекращении полномочий депутата Собрания депутатов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</w:t>
      </w:r>
    </w:p>
    <w:p w:rsidR="0085014A" w:rsidRPr="0085014A" w:rsidRDefault="0085014A" w:rsidP="0085014A">
      <w:pPr>
        <w:pStyle w:val="a6"/>
        <w:jc w:val="both"/>
        <w:rPr>
          <w:rFonts w:eastAsia="Calibri"/>
          <w:bCs/>
          <w:sz w:val="28"/>
          <w:szCs w:val="28"/>
        </w:rPr>
      </w:pPr>
      <w:r w:rsidRPr="0085014A">
        <w:rPr>
          <w:rFonts w:eastAsia="Calibri"/>
          <w:bCs/>
          <w:sz w:val="28"/>
          <w:szCs w:val="28"/>
        </w:rPr>
        <w:t>В случае обращения Главы Республики Марий Эл (Председателя Правительства Республики Марий Эл)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</w:t>
      </w:r>
      <w:proofErr w:type="gramStart"/>
      <w:r w:rsidRPr="0085014A">
        <w:rPr>
          <w:rFonts w:eastAsia="Calibri"/>
          <w:bCs/>
          <w:sz w:val="28"/>
          <w:szCs w:val="28"/>
        </w:rPr>
        <w:t>.».</w:t>
      </w:r>
      <w:proofErr w:type="gramEnd"/>
    </w:p>
    <w:p w:rsidR="0085014A" w:rsidRPr="0085014A" w:rsidRDefault="0085014A" w:rsidP="0085014A">
      <w:pPr>
        <w:pStyle w:val="a6"/>
        <w:jc w:val="both"/>
        <w:rPr>
          <w:sz w:val="28"/>
          <w:szCs w:val="28"/>
        </w:rPr>
      </w:pPr>
      <w:r w:rsidRPr="0085014A">
        <w:rPr>
          <w:b/>
          <w:sz w:val="28"/>
          <w:szCs w:val="28"/>
        </w:rPr>
        <w:t xml:space="preserve">         </w:t>
      </w:r>
      <w:r w:rsidRPr="00E9680D">
        <w:rPr>
          <w:b/>
          <w:sz w:val="28"/>
          <w:szCs w:val="28"/>
        </w:rPr>
        <w:t>1</w:t>
      </w:r>
      <w:r w:rsidR="00E9680D" w:rsidRPr="00E9680D">
        <w:rPr>
          <w:b/>
          <w:sz w:val="28"/>
          <w:szCs w:val="28"/>
        </w:rPr>
        <w:t>5</w:t>
      </w:r>
      <w:r w:rsidRPr="00E9680D">
        <w:rPr>
          <w:b/>
          <w:sz w:val="28"/>
          <w:szCs w:val="28"/>
        </w:rPr>
        <w:t>)  Абзац 1 части 2 статьи 32</w:t>
      </w:r>
      <w:r w:rsidRPr="0085014A">
        <w:rPr>
          <w:sz w:val="28"/>
          <w:szCs w:val="28"/>
        </w:rPr>
        <w:t xml:space="preserve"> Устава</w:t>
      </w:r>
      <w:r w:rsidRPr="0085014A">
        <w:rPr>
          <w:b/>
          <w:sz w:val="28"/>
          <w:szCs w:val="28"/>
        </w:rPr>
        <w:t xml:space="preserve"> </w:t>
      </w:r>
      <w:r w:rsidRPr="0085014A">
        <w:rPr>
          <w:sz w:val="28"/>
          <w:szCs w:val="28"/>
        </w:rPr>
        <w:t>изложить в новой редакции:</w:t>
      </w:r>
    </w:p>
    <w:p w:rsidR="0085014A" w:rsidRPr="0085014A" w:rsidRDefault="0085014A" w:rsidP="0085014A">
      <w:pPr>
        <w:pStyle w:val="a6"/>
        <w:jc w:val="both"/>
        <w:rPr>
          <w:rFonts w:eastAsia="Calibri"/>
          <w:sz w:val="28"/>
          <w:szCs w:val="28"/>
        </w:rPr>
      </w:pPr>
      <w:r w:rsidRPr="0085014A">
        <w:rPr>
          <w:sz w:val="28"/>
          <w:szCs w:val="28"/>
        </w:rPr>
        <w:t xml:space="preserve">          «2. </w:t>
      </w:r>
      <w:r w:rsidRPr="0085014A">
        <w:rPr>
          <w:rFonts w:eastAsia="Calibri"/>
          <w:sz w:val="28"/>
          <w:szCs w:val="28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</w:t>
      </w:r>
      <w:proofErr w:type="gramStart"/>
      <w:r w:rsidRPr="0085014A">
        <w:rPr>
          <w:rFonts w:eastAsia="Calibri"/>
          <w:sz w:val="28"/>
          <w:szCs w:val="28"/>
        </w:rPr>
        <w:t>.».</w:t>
      </w:r>
      <w:proofErr w:type="gramEnd"/>
    </w:p>
    <w:p w:rsidR="0085014A" w:rsidRPr="0085014A" w:rsidRDefault="0085014A" w:rsidP="0085014A">
      <w:pPr>
        <w:pStyle w:val="a6"/>
        <w:ind w:firstLine="567"/>
        <w:jc w:val="both"/>
        <w:rPr>
          <w:rFonts w:eastAsia="Calibri"/>
          <w:sz w:val="28"/>
          <w:szCs w:val="28"/>
        </w:rPr>
      </w:pPr>
      <w:r w:rsidRPr="00E9680D">
        <w:rPr>
          <w:rFonts w:eastAsia="Calibri"/>
          <w:b/>
          <w:sz w:val="28"/>
          <w:szCs w:val="28"/>
        </w:rPr>
        <w:t>1</w:t>
      </w:r>
      <w:r w:rsidR="00E9680D" w:rsidRPr="00E9680D">
        <w:rPr>
          <w:rFonts w:eastAsia="Calibri"/>
          <w:b/>
          <w:sz w:val="28"/>
          <w:szCs w:val="28"/>
        </w:rPr>
        <w:t>6</w:t>
      </w:r>
      <w:r w:rsidRPr="00E9680D">
        <w:rPr>
          <w:rFonts w:eastAsia="Calibri"/>
          <w:b/>
          <w:sz w:val="28"/>
          <w:szCs w:val="28"/>
        </w:rPr>
        <w:t>) Часть 3 статьи 32</w:t>
      </w:r>
      <w:r w:rsidRPr="0085014A">
        <w:rPr>
          <w:rFonts w:eastAsia="Calibri"/>
          <w:sz w:val="28"/>
          <w:szCs w:val="28"/>
        </w:rPr>
        <w:t xml:space="preserve"> Устава изложить в следующей редакции:</w:t>
      </w:r>
    </w:p>
    <w:p w:rsidR="0085014A" w:rsidRPr="0085014A" w:rsidRDefault="0085014A" w:rsidP="0085014A">
      <w:pPr>
        <w:pStyle w:val="a6"/>
        <w:jc w:val="both"/>
        <w:rPr>
          <w:rFonts w:eastAsia="Calibri"/>
          <w:sz w:val="28"/>
          <w:szCs w:val="28"/>
        </w:rPr>
      </w:pPr>
      <w:r w:rsidRPr="0085014A">
        <w:rPr>
          <w:rFonts w:eastAsia="Calibri"/>
          <w:sz w:val="28"/>
          <w:szCs w:val="28"/>
        </w:rPr>
        <w:t xml:space="preserve">       «3. В случае если глава сельского поселения, полномочия которого прекращены   досрочно  на  основании  правового  акта   Главы   Республики </w:t>
      </w:r>
    </w:p>
    <w:p w:rsidR="0085014A" w:rsidRPr="0085014A" w:rsidRDefault="0085014A" w:rsidP="0085014A">
      <w:pPr>
        <w:pStyle w:val="a6"/>
        <w:jc w:val="both"/>
        <w:rPr>
          <w:rFonts w:eastAsia="Calibri"/>
          <w:sz w:val="28"/>
          <w:szCs w:val="28"/>
        </w:rPr>
      </w:pPr>
      <w:proofErr w:type="gramStart"/>
      <w:r w:rsidRPr="0085014A">
        <w:rPr>
          <w:rFonts w:eastAsia="Calibri"/>
          <w:sz w:val="28"/>
          <w:szCs w:val="28"/>
        </w:rPr>
        <w:t>Марий Эл об отрешении от должности главы сельского поселения либо на основании решения Собрания депутатов поселения об удалении главы сельского поселения в отставку, обжалует данные правовой акт или решение в судебном порядке, Собрание депутатов поселения не вправе принимать решение об избрании главы сельского поселения, избираемого Собранием депутатов поселения из своего состава, до вступления решения суда в законную силу.».</w:t>
      </w:r>
      <w:proofErr w:type="gramEnd"/>
    </w:p>
    <w:p w:rsidR="0085014A" w:rsidRPr="0085014A" w:rsidRDefault="0085014A" w:rsidP="0085014A">
      <w:pPr>
        <w:pStyle w:val="a6"/>
        <w:jc w:val="both"/>
        <w:rPr>
          <w:sz w:val="28"/>
          <w:szCs w:val="28"/>
        </w:rPr>
      </w:pPr>
      <w:r w:rsidRPr="0085014A">
        <w:rPr>
          <w:b/>
          <w:sz w:val="28"/>
          <w:szCs w:val="28"/>
        </w:rPr>
        <w:t xml:space="preserve">          </w:t>
      </w:r>
      <w:r w:rsidRPr="00E9680D">
        <w:rPr>
          <w:b/>
          <w:sz w:val="28"/>
          <w:szCs w:val="28"/>
        </w:rPr>
        <w:t>1</w:t>
      </w:r>
      <w:r w:rsidR="00E9680D" w:rsidRPr="00E9680D">
        <w:rPr>
          <w:b/>
          <w:sz w:val="28"/>
          <w:szCs w:val="28"/>
        </w:rPr>
        <w:t>7</w:t>
      </w:r>
      <w:r w:rsidRPr="00E9680D">
        <w:rPr>
          <w:b/>
          <w:sz w:val="28"/>
          <w:szCs w:val="28"/>
        </w:rPr>
        <w:t>) Пункт  3 части  1 статьи 36</w:t>
      </w:r>
      <w:r w:rsidRPr="0085014A">
        <w:rPr>
          <w:sz w:val="28"/>
          <w:szCs w:val="28"/>
        </w:rPr>
        <w:t xml:space="preserve"> Устава  изложить в следующей редакции:</w:t>
      </w:r>
    </w:p>
    <w:p w:rsidR="0085014A" w:rsidRPr="0085014A" w:rsidRDefault="0085014A" w:rsidP="0085014A">
      <w:pPr>
        <w:pStyle w:val="a6"/>
        <w:jc w:val="both"/>
        <w:rPr>
          <w:sz w:val="28"/>
          <w:szCs w:val="28"/>
        </w:rPr>
      </w:pPr>
      <w:r w:rsidRPr="0085014A">
        <w:rPr>
          <w:sz w:val="28"/>
          <w:szCs w:val="28"/>
        </w:rPr>
        <w:t xml:space="preserve">         «3) расторжения контракта в соответствии с </w:t>
      </w:r>
      <w:hyperlink r:id="rId22" w:history="1">
        <w:r w:rsidRPr="0085014A">
          <w:rPr>
            <w:sz w:val="28"/>
            <w:szCs w:val="28"/>
          </w:rPr>
          <w:t>частью 11</w:t>
        </w:r>
      </w:hyperlink>
      <w:r w:rsidRPr="0085014A">
        <w:rPr>
          <w:sz w:val="28"/>
          <w:szCs w:val="28"/>
        </w:rPr>
        <w:t xml:space="preserve"> или </w:t>
      </w:r>
      <w:hyperlink r:id="rId23" w:history="1">
        <w:r w:rsidRPr="0085014A">
          <w:rPr>
            <w:sz w:val="28"/>
            <w:szCs w:val="28"/>
          </w:rPr>
          <w:t>11.1</w:t>
        </w:r>
      </w:hyperlink>
      <w:r w:rsidRPr="0085014A">
        <w:rPr>
          <w:sz w:val="28"/>
          <w:szCs w:val="28"/>
        </w:rPr>
        <w:t xml:space="preserve"> статьи 37 Федерального закона</w:t>
      </w:r>
      <w:proofErr w:type="gramStart"/>
      <w:r w:rsidRPr="0085014A">
        <w:rPr>
          <w:sz w:val="28"/>
          <w:szCs w:val="28"/>
        </w:rPr>
        <w:t>;»</w:t>
      </w:r>
      <w:proofErr w:type="gramEnd"/>
      <w:r w:rsidRPr="0085014A">
        <w:rPr>
          <w:sz w:val="28"/>
          <w:szCs w:val="28"/>
        </w:rPr>
        <w:t>.</w:t>
      </w:r>
    </w:p>
    <w:p w:rsidR="0085014A" w:rsidRPr="0085014A" w:rsidRDefault="0085014A" w:rsidP="0085014A">
      <w:pPr>
        <w:pStyle w:val="a6"/>
        <w:jc w:val="both"/>
        <w:rPr>
          <w:sz w:val="28"/>
          <w:szCs w:val="28"/>
        </w:rPr>
      </w:pPr>
      <w:r w:rsidRPr="0085014A">
        <w:rPr>
          <w:sz w:val="28"/>
          <w:szCs w:val="28"/>
        </w:rPr>
        <w:t xml:space="preserve">         </w:t>
      </w:r>
      <w:r w:rsidRPr="00E9680D">
        <w:rPr>
          <w:b/>
          <w:sz w:val="28"/>
          <w:szCs w:val="28"/>
        </w:rPr>
        <w:t>1</w:t>
      </w:r>
      <w:r w:rsidR="00E9680D" w:rsidRPr="00E9680D">
        <w:rPr>
          <w:b/>
          <w:sz w:val="28"/>
          <w:szCs w:val="28"/>
        </w:rPr>
        <w:t>8</w:t>
      </w:r>
      <w:r w:rsidRPr="00E9680D">
        <w:rPr>
          <w:b/>
          <w:sz w:val="28"/>
          <w:szCs w:val="28"/>
        </w:rPr>
        <w:t>) Часть 5 статьи 36</w:t>
      </w:r>
      <w:r w:rsidRPr="0085014A">
        <w:rPr>
          <w:sz w:val="28"/>
          <w:szCs w:val="28"/>
        </w:rPr>
        <w:t xml:space="preserve"> Устава</w:t>
      </w:r>
      <w:r w:rsidRPr="0085014A">
        <w:rPr>
          <w:b/>
          <w:sz w:val="28"/>
          <w:szCs w:val="28"/>
        </w:rPr>
        <w:t xml:space="preserve"> </w:t>
      </w:r>
      <w:r w:rsidRPr="0085014A">
        <w:rPr>
          <w:sz w:val="28"/>
          <w:szCs w:val="28"/>
        </w:rPr>
        <w:t>изложить в новой редакции</w:t>
      </w:r>
      <w:r w:rsidRPr="0085014A">
        <w:rPr>
          <w:b/>
          <w:sz w:val="28"/>
          <w:szCs w:val="28"/>
        </w:rPr>
        <w:t>:</w:t>
      </w:r>
    </w:p>
    <w:p w:rsidR="0085014A" w:rsidRPr="0085014A" w:rsidRDefault="0085014A" w:rsidP="0085014A">
      <w:pPr>
        <w:pStyle w:val="a6"/>
        <w:jc w:val="both"/>
        <w:rPr>
          <w:sz w:val="28"/>
          <w:szCs w:val="28"/>
        </w:rPr>
      </w:pPr>
      <w:r w:rsidRPr="0085014A">
        <w:rPr>
          <w:sz w:val="28"/>
          <w:szCs w:val="28"/>
        </w:rPr>
        <w:t xml:space="preserve">         «5. </w:t>
      </w:r>
      <w:r w:rsidRPr="0085014A">
        <w:rPr>
          <w:rFonts w:eastAsia="Calibri"/>
          <w:bCs/>
          <w:sz w:val="28"/>
          <w:szCs w:val="28"/>
        </w:rPr>
        <w:t xml:space="preserve">В случае досрочного </w:t>
      </w:r>
      <w:proofErr w:type="gramStart"/>
      <w:r w:rsidRPr="0085014A">
        <w:rPr>
          <w:rFonts w:eastAsia="Calibri"/>
          <w:bCs/>
          <w:sz w:val="28"/>
          <w:szCs w:val="28"/>
        </w:rPr>
        <w:t>прекращения полномочий главы администрации поселения</w:t>
      </w:r>
      <w:proofErr w:type="gramEnd"/>
      <w:r w:rsidRPr="0085014A">
        <w:rPr>
          <w:rFonts w:eastAsia="Calibri"/>
          <w:bCs/>
          <w:sz w:val="28"/>
          <w:szCs w:val="28"/>
        </w:rPr>
        <w:t xml:space="preserve">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администрации.».    </w:t>
      </w:r>
    </w:p>
    <w:p w:rsidR="0085014A" w:rsidRPr="0085014A" w:rsidRDefault="0085014A" w:rsidP="0085014A">
      <w:pPr>
        <w:pStyle w:val="a6"/>
        <w:jc w:val="both"/>
        <w:rPr>
          <w:rFonts w:eastAsia="Calibri"/>
          <w:bCs/>
          <w:sz w:val="28"/>
          <w:szCs w:val="28"/>
        </w:rPr>
      </w:pPr>
      <w:r w:rsidRPr="0085014A">
        <w:rPr>
          <w:sz w:val="28"/>
          <w:szCs w:val="28"/>
        </w:rPr>
        <w:lastRenderedPageBreak/>
        <w:t xml:space="preserve">            </w:t>
      </w:r>
      <w:r w:rsidRPr="00E9680D">
        <w:rPr>
          <w:b/>
          <w:sz w:val="28"/>
          <w:szCs w:val="28"/>
        </w:rPr>
        <w:t>1</w:t>
      </w:r>
      <w:r w:rsidR="00E9680D" w:rsidRPr="00E9680D">
        <w:rPr>
          <w:b/>
          <w:sz w:val="28"/>
          <w:szCs w:val="28"/>
        </w:rPr>
        <w:t>9</w:t>
      </w:r>
      <w:r w:rsidRPr="00E9680D">
        <w:rPr>
          <w:b/>
          <w:sz w:val="28"/>
          <w:szCs w:val="28"/>
        </w:rPr>
        <w:t>)  Статью 40</w:t>
      </w:r>
      <w:r w:rsidRPr="0085014A">
        <w:rPr>
          <w:sz w:val="28"/>
          <w:szCs w:val="28"/>
        </w:rPr>
        <w:t xml:space="preserve"> Устава дополнить частью 6.1.</w:t>
      </w:r>
      <w:r w:rsidRPr="0085014A">
        <w:rPr>
          <w:b/>
          <w:sz w:val="28"/>
          <w:szCs w:val="28"/>
        </w:rPr>
        <w:t xml:space="preserve"> </w:t>
      </w:r>
      <w:r w:rsidRPr="0085014A">
        <w:rPr>
          <w:sz w:val="28"/>
          <w:szCs w:val="28"/>
        </w:rPr>
        <w:t>следующего содержания:</w:t>
      </w:r>
    </w:p>
    <w:p w:rsidR="0085014A" w:rsidRPr="0085014A" w:rsidRDefault="0085014A" w:rsidP="0085014A">
      <w:pPr>
        <w:pStyle w:val="a6"/>
        <w:jc w:val="both"/>
        <w:rPr>
          <w:sz w:val="28"/>
          <w:szCs w:val="28"/>
        </w:rPr>
      </w:pPr>
      <w:r w:rsidRPr="0085014A">
        <w:rPr>
          <w:sz w:val="28"/>
          <w:szCs w:val="28"/>
        </w:rPr>
        <w:t xml:space="preserve">         «6.1.</w:t>
      </w:r>
      <w:r w:rsidRPr="0085014A">
        <w:rPr>
          <w:b/>
          <w:sz w:val="28"/>
          <w:szCs w:val="28"/>
        </w:rPr>
        <w:t xml:space="preserve"> </w:t>
      </w:r>
      <w:r w:rsidRPr="0085014A">
        <w:rPr>
          <w:sz w:val="28"/>
          <w:szCs w:val="28"/>
        </w:rPr>
        <w:t xml:space="preserve">Проект Устава, проект муниципального правового акта о внесении изменений и дополнений в Устав не </w:t>
      </w:r>
      <w:proofErr w:type="gramStart"/>
      <w:r w:rsidRPr="0085014A">
        <w:rPr>
          <w:sz w:val="28"/>
          <w:szCs w:val="28"/>
        </w:rPr>
        <w:t>позднее</w:t>
      </w:r>
      <w:proofErr w:type="gramEnd"/>
      <w:r w:rsidRPr="0085014A">
        <w:rPr>
          <w:sz w:val="28"/>
          <w:szCs w:val="28"/>
        </w:rPr>
        <w:t xml:space="preserve">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Собранием депутатов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85014A"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Марий Эл в целях приведения данного Устава в соответствие с этими</w:t>
      </w:r>
      <w:proofErr w:type="gramEnd"/>
      <w:r w:rsidRPr="0085014A">
        <w:rPr>
          <w:sz w:val="28"/>
          <w:szCs w:val="28"/>
        </w:rPr>
        <w:t xml:space="preserve"> нормативными правовыми актами</w:t>
      </w:r>
      <w:proofErr w:type="gramStart"/>
      <w:r w:rsidRPr="0085014A">
        <w:rPr>
          <w:sz w:val="28"/>
          <w:szCs w:val="28"/>
        </w:rPr>
        <w:t>.».</w:t>
      </w:r>
      <w:proofErr w:type="gramEnd"/>
    </w:p>
    <w:p w:rsidR="001F2552" w:rsidRPr="0085014A" w:rsidRDefault="001F2552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09BB" w:rsidRPr="00AE3884" w:rsidRDefault="00254959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6F09BB">
        <w:rPr>
          <w:b/>
          <w:color w:val="000000"/>
          <w:sz w:val="28"/>
          <w:szCs w:val="28"/>
        </w:rPr>
        <w:t xml:space="preserve">) </w:t>
      </w:r>
      <w:r w:rsidR="006F09BB" w:rsidRPr="00AE3884">
        <w:rPr>
          <w:b/>
          <w:color w:val="000000"/>
          <w:sz w:val="28"/>
          <w:szCs w:val="28"/>
        </w:rPr>
        <w:t>часть 7 статьи 40 Устава</w:t>
      </w:r>
      <w:r w:rsidR="006F09BB">
        <w:rPr>
          <w:color w:val="000000"/>
          <w:sz w:val="28"/>
          <w:szCs w:val="28"/>
        </w:rPr>
        <w:t xml:space="preserve"> </w:t>
      </w:r>
      <w:r w:rsidR="006F09BB" w:rsidRPr="00AE3884">
        <w:rPr>
          <w:color w:val="000000"/>
          <w:sz w:val="28"/>
          <w:szCs w:val="28"/>
        </w:rPr>
        <w:t>изложить в следующей редакции:</w:t>
      </w:r>
    </w:p>
    <w:p w:rsidR="006F09BB" w:rsidRDefault="006F09BB" w:rsidP="006F09B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70832">
        <w:rPr>
          <w:sz w:val="28"/>
          <w:szCs w:val="28"/>
        </w:rPr>
        <w:t xml:space="preserve">«7. </w:t>
      </w:r>
      <w:bookmarkStart w:id="0" w:name="dst760"/>
      <w:bookmarkEnd w:id="0"/>
      <w:proofErr w:type="gramStart"/>
      <w:r w:rsidRPr="00170832">
        <w:rPr>
          <w:rStyle w:val="blk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>
        <w:rPr>
          <w:rStyle w:val="blk"/>
          <w:sz w:val="28"/>
          <w:szCs w:val="28"/>
        </w:rPr>
        <w:t xml:space="preserve">, </w:t>
      </w:r>
      <w:r>
        <w:rPr>
          <w:sz w:val="28"/>
          <w:szCs w:val="28"/>
        </w:rPr>
        <w:t>за исключением муниципальных нормативных правовых актов о налогах и сборах, которые вступают в силу в соответствии с Налоговым кодексом Российской Федерации.</w:t>
      </w:r>
      <w:proofErr w:type="gramEnd"/>
    </w:p>
    <w:p w:rsidR="006F09BB" w:rsidRPr="00170832" w:rsidRDefault="006F09BB" w:rsidP="006F09B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846"/>
      <w:bookmarkEnd w:id="1"/>
      <w:r w:rsidRPr="00170832">
        <w:rPr>
          <w:rStyle w:val="blk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районной газете «</w:t>
      </w:r>
      <w:proofErr w:type="spellStart"/>
      <w:r w:rsidRPr="00170832">
        <w:rPr>
          <w:rStyle w:val="blk"/>
          <w:sz w:val="28"/>
          <w:szCs w:val="28"/>
        </w:rPr>
        <w:t>Звениговская</w:t>
      </w:r>
      <w:proofErr w:type="spellEnd"/>
      <w:r w:rsidRPr="00170832">
        <w:rPr>
          <w:rStyle w:val="blk"/>
          <w:sz w:val="28"/>
          <w:szCs w:val="28"/>
        </w:rPr>
        <w:t xml:space="preserve"> неделя», распространяемой в поселении.</w:t>
      </w:r>
    </w:p>
    <w:p w:rsidR="006F09BB" w:rsidRDefault="006F09BB" w:rsidP="006F09BB">
      <w:pPr>
        <w:shd w:val="clear" w:color="auto" w:fill="FFFFFF"/>
        <w:spacing w:line="290" w:lineRule="atLeast"/>
        <w:ind w:firstLine="540"/>
        <w:jc w:val="both"/>
        <w:rPr>
          <w:b/>
          <w:sz w:val="28"/>
          <w:szCs w:val="28"/>
        </w:rPr>
      </w:pPr>
      <w:bookmarkStart w:id="2" w:name="dst847"/>
      <w:bookmarkEnd w:id="2"/>
      <w:r w:rsidRPr="00170832">
        <w:rPr>
          <w:rStyle w:val="blk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>
        <w:rPr>
          <w:rStyle w:val="blk"/>
          <w:rFonts w:ascii="Arial" w:hAnsi="Arial" w:cs="Arial"/>
          <w:color w:val="333333"/>
        </w:rPr>
        <w:t>.</w:t>
      </w:r>
      <w:bookmarkStart w:id="3" w:name="dst848"/>
      <w:bookmarkEnd w:id="3"/>
    </w:p>
    <w:p w:rsidR="006F09BB" w:rsidRPr="00AE3884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3884">
        <w:rPr>
          <w:color w:val="000000"/>
          <w:sz w:val="28"/>
          <w:szCs w:val="28"/>
        </w:rPr>
        <w:t xml:space="preserve">Обнародование осуществляется посредством их размещения для ознакомления граждан на информационных стендах и других местах, определяемых Собранием депутатов поселения. Нормативным правовым актом органа местного самоуправления определяются лица, ответственные за своевременность и достоверность обнародования информации, устанавливаются сроки обновления информации, порядок ознакомления с актами, снятыми со стенда, определяются другие гарантии доступности </w:t>
      </w:r>
      <w:r w:rsidRPr="00AE3884">
        <w:rPr>
          <w:color w:val="000000"/>
          <w:sz w:val="28"/>
          <w:szCs w:val="28"/>
        </w:rPr>
        <w:lastRenderedPageBreak/>
        <w:t>каждому жителю муниципальных правовых актов, содержащих положения, затрагивающие его права, свободы и обязанности.</w:t>
      </w:r>
    </w:p>
    <w:p w:rsidR="006F09BB" w:rsidRDefault="006F09BB" w:rsidP="006F09BB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3884">
        <w:rPr>
          <w:color w:val="000000"/>
          <w:sz w:val="28"/>
          <w:szCs w:val="28"/>
        </w:rPr>
        <w:t>Тексты муниципальных правовых актов должны находиться на информационных стендах не менее 10 календарных</w:t>
      </w:r>
      <w:r>
        <w:rPr>
          <w:color w:val="000000"/>
          <w:sz w:val="28"/>
          <w:szCs w:val="28"/>
        </w:rPr>
        <w:t xml:space="preserve"> дней со дня их обнародования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6F09BB" w:rsidRDefault="006F09BB" w:rsidP="006F09BB">
      <w:pPr>
        <w:ind w:firstLine="567"/>
        <w:jc w:val="both"/>
        <w:rPr>
          <w:sz w:val="28"/>
          <w:szCs w:val="28"/>
        </w:rPr>
      </w:pPr>
      <w:bookmarkStart w:id="4" w:name="dst826"/>
      <w:bookmarkEnd w:id="4"/>
    </w:p>
    <w:p w:rsidR="006F09BB" w:rsidRPr="003138F2" w:rsidRDefault="00254959" w:rsidP="006F09B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6F09BB" w:rsidRPr="003138F2">
        <w:rPr>
          <w:b/>
          <w:sz w:val="28"/>
          <w:szCs w:val="28"/>
        </w:rPr>
        <w:t xml:space="preserve">) </w:t>
      </w:r>
      <w:r w:rsidR="006F09BB">
        <w:rPr>
          <w:b/>
          <w:sz w:val="28"/>
          <w:szCs w:val="28"/>
        </w:rPr>
        <w:t xml:space="preserve">главу </w:t>
      </w:r>
      <w:r w:rsidR="006F09BB" w:rsidRPr="003138F2">
        <w:rPr>
          <w:b/>
          <w:sz w:val="28"/>
          <w:szCs w:val="28"/>
        </w:rPr>
        <w:t>VI Устава</w:t>
      </w:r>
      <w:r w:rsidR="006F09BB" w:rsidRPr="003138F2">
        <w:rPr>
          <w:sz w:val="28"/>
          <w:szCs w:val="28"/>
        </w:rPr>
        <w:t xml:space="preserve"> дополнит</w:t>
      </w:r>
      <w:r w:rsidR="006F09BB">
        <w:rPr>
          <w:sz w:val="28"/>
          <w:szCs w:val="28"/>
        </w:rPr>
        <w:t>ь</w:t>
      </w:r>
      <w:r w:rsidR="006F09BB" w:rsidRPr="003138F2">
        <w:rPr>
          <w:sz w:val="28"/>
          <w:szCs w:val="28"/>
        </w:rPr>
        <w:t xml:space="preserve"> статьей 40.1 </w:t>
      </w:r>
      <w:r w:rsidR="006F09BB">
        <w:rPr>
          <w:sz w:val="28"/>
          <w:szCs w:val="28"/>
        </w:rPr>
        <w:t>следующего содержания: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C0AED">
        <w:rPr>
          <w:b/>
          <w:color w:val="000000"/>
          <w:sz w:val="28"/>
          <w:szCs w:val="28"/>
        </w:rPr>
        <w:t xml:space="preserve"> «Статья 40.1. Содержание правил благоустройства территории поселения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1. Правила благоустройства территории поселения утверждаются Собранием депутатов поселения.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2. Правила благоустройства территории поселения могут регулировать вопросы: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4) организации освещения территории поселения, включая архитектурную подсветку зданий, строений, сооружений;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 xml:space="preserve">5) организации озеленения территории поселения, включая порядок создания, содержания, восстановления и </w:t>
      </w:r>
      <w:proofErr w:type="gramStart"/>
      <w:r w:rsidRPr="00EC0AED">
        <w:rPr>
          <w:color w:val="000000"/>
          <w:sz w:val="28"/>
          <w:szCs w:val="28"/>
        </w:rPr>
        <w:t>охраны</w:t>
      </w:r>
      <w:proofErr w:type="gramEnd"/>
      <w:r w:rsidRPr="00EC0AED">
        <w:rPr>
          <w:color w:val="000000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 xml:space="preserve">9) обустройства территории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EC0AED">
        <w:rPr>
          <w:color w:val="000000"/>
          <w:sz w:val="28"/>
          <w:szCs w:val="28"/>
        </w:rPr>
        <w:t>маломобильных</w:t>
      </w:r>
      <w:proofErr w:type="spellEnd"/>
      <w:r w:rsidRPr="00EC0AED">
        <w:rPr>
          <w:color w:val="000000"/>
          <w:sz w:val="28"/>
          <w:szCs w:val="28"/>
        </w:rPr>
        <w:t xml:space="preserve"> групп населения;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10) уборки территории поселения, в том числе в зимний период;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11) организации стоков ливневых вод;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12) порядка проведения земляных работ;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lastRenderedPageBreak/>
        <w:t>14) определения границ прилегающих территорий в соответствии с порядком, установленным законом Республики Марий Эл;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15) праздничного оформления территории поселения;</w:t>
      </w:r>
    </w:p>
    <w:p w:rsidR="006F09BB" w:rsidRPr="00EC0AED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6F09BB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17) осуществления контроля за соблюдением правил благоустройства территории поселения</w:t>
      </w:r>
      <w:proofErr w:type="gramStart"/>
      <w:r w:rsidRPr="00EC0AED">
        <w:rPr>
          <w:color w:val="000000"/>
          <w:sz w:val="28"/>
          <w:szCs w:val="28"/>
        </w:rPr>
        <w:t>.»;</w:t>
      </w:r>
      <w:proofErr w:type="gramEnd"/>
    </w:p>
    <w:p w:rsidR="006F09BB" w:rsidRDefault="006F09BB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F09BB" w:rsidRDefault="00254959" w:rsidP="006F09BB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6F09BB" w:rsidRPr="00126D4D">
        <w:rPr>
          <w:b/>
          <w:color w:val="000000"/>
          <w:sz w:val="28"/>
          <w:szCs w:val="28"/>
        </w:rPr>
        <w:t xml:space="preserve">) статью 50 Устава </w:t>
      </w:r>
      <w:r w:rsidR="006F09BB">
        <w:rPr>
          <w:color w:val="000000"/>
          <w:sz w:val="28"/>
          <w:szCs w:val="28"/>
        </w:rPr>
        <w:t>изложить в следующей редакции:</w:t>
      </w:r>
    </w:p>
    <w:p w:rsidR="006F09BB" w:rsidRDefault="006F09BB" w:rsidP="006F09BB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26D4D">
        <w:rPr>
          <w:b/>
          <w:color w:val="000000"/>
          <w:sz w:val="28"/>
          <w:szCs w:val="28"/>
        </w:rPr>
        <w:t>«Статья 50. Средства самообложения граждан</w:t>
      </w:r>
    </w:p>
    <w:p w:rsidR="006F09BB" w:rsidRPr="00126D4D" w:rsidRDefault="006F09BB" w:rsidP="006F09B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26D4D">
        <w:rPr>
          <w:rStyle w:val="blk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126D4D">
        <w:rPr>
          <w:rStyle w:val="blk"/>
          <w:sz w:val="28"/>
          <w:szCs w:val="28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>
        <w:rPr>
          <w:rStyle w:val="blk"/>
          <w:sz w:val="28"/>
          <w:szCs w:val="28"/>
        </w:rPr>
        <w:t>поселения</w:t>
      </w:r>
      <w:r w:rsidRPr="00126D4D">
        <w:rPr>
          <w:rStyle w:val="blk"/>
          <w:sz w:val="28"/>
          <w:szCs w:val="28"/>
        </w:rPr>
        <w:t xml:space="preserve">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rStyle w:val="blk"/>
          <w:sz w:val="28"/>
          <w:szCs w:val="28"/>
        </w:rPr>
        <w:t>поселения</w:t>
      </w:r>
      <w:r w:rsidRPr="00126D4D">
        <w:rPr>
          <w:rStyle w:val="blk"/>
          <w:sz w:val="28"/>
          <w:szCs w:val="28"/>
        </w:rPr>
        <w:t xml:space="preserve"> (населенного пункта, входящего в состав поселения) и для которых размер платежей может быть уменьшен.</w:t>
      </w:r>
      <w:proofErr w:type="gramEnd"/>
    </w:p>
    <w:p w:rsidR="006F09BB" w:rsidRPr="00126D4D" w:rsidRDefault="006F09BB" w:rsidP="006F09BB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777"/>
      <w:bookmarkEnd w:id="5"/>
      <w:r w:rsidRPr="00126D4D">
        <w:rPr>
          <w:rStyle w:val="blk"/>
          <w:sz w:val="28"/>
          <w:szCs w:val="28"/>
        </w:rPr>
        <w:t xml:space="preserve">2. Вопросы введения и </w:t>
      </w:r>
      <w:proofErr w:type="gramStart"/>
      <w:r w:rsidRPr="00126D4D">
        <w:rPr>
          <w:rStyle w:val="blk"/>
          <w:sz w:val="28"/>
          <w:szCs w:val="28"/>
        </w:rPr>
        <w:t>использования</w:t>
      </w:r>
      <w:proofErr w:type="gramEnd"/>
      <w:r w:rsidRPr="00126D4D">
        <w:rPr>
          <w:rStyle w:val="blk"/>
          <w:sz w:val="28"/>
          <w:szCs w:val="28"/>
        </w:rPr>
        <w:t xml:space="preserve"> указанных в </w:t>
      </w:r>
      <w:hyperlink r:id="rId24" w:anchor="dst776" w:history="1">
        <w:r w:rsidRPr="00126D4D">
          <w:rPr>
            <w:rStyle w:val="a5"/>
            <w:sz w:val="28"/>
            <w:szCs w:val="28"/>
          </w:rPr>
          <w:t>части 1</w:t>
        </w:r>
      </w:hyperlink>
      <w:r w:rsidRPr="00126D4D">
        <w:rPr>
          <w:rStyle w:val="blk"/>
          <w:sz w:val="28"/>
          <w:szCs w:val="28"/>
        </w:rPr>
        <w:t> настоящей статьи разовых платежей граждан решаются на местном референдуме, а в случаях, предусмотренных </w:t>
      </w:r>
      <w:r>
        <w:rPr>
          <w:rStyle w:val="blk"/>
          <w:sz w:val="28"/>
          <w:szCs w:val="28"/>
        </w:rPr>
        <w:t xml:space="preserve"> Федеральным</w:t>
      </w:r>
      <w:r w:rsidRPr="00126D4D">
        <w:rPr>
          <w:rStyle w:val="blk"/>
          <w:sz w:val="28"/>
          <w:szCs w:val="28"/>
        </w:rPr>
        <w:t xml:space="preserve"> закон</w:t>
      </w:r>
      <w:r>
        <w:rPr>
          <w:rStyle w:val="blk"/>
          <w:sz w:val="28"/>
          <w:szCs w:val="28"/>
        </w:rPr>
        <w:t>ом</w:t>
      </w:r>
      <w:r w:rsidRPr="00126D4D">
        <w:rPr>
          <w:rStyle w:val="blk"/>
          <w:sz w:val="28"/>
          <w:szCs w:val="28"/>
        </w:rPr>
        <w:t>, на сходе граждан.</w:t>
      </w:r>
      <w:r>
        <w:rPr>
          <w:rStyle w:val="blk"/>
          <w:sz w:val="28"/>
          <w:szCs w:val="28"/>
        </w:rPr>
        <w:t>»;</w:t>
      </w:r>
    </w:p>
    <w:p w:rsidR="006F09BB" w:rsidRDefault="006F09BB" w:rsidP="006F09BB">
      <w:pPr>
        <w:ind w:firstLine="567"/>
        <w:jc w:val="both"/>
        <w:rPr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3C1D" w:rsidRDefault="006F09BB" w:rsidP="007E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C1D" w:rsidRPr="003846B2" w:rsidRDefault="007E3C1D" w:rsidP="007E3C1D"/>
    <w:p w:rsidR="007E3C1D" w:rsidRPr="00544B10" w:rsidRDefault="007E3C1D" w:rsidP="007E3C1D"/>
    <w:p w:rsidR="007E3C1D" w:rsidRDefault="007E3C1D" w:rsidP="007E3C1D">
      <w:pPr>
        <w:spacing w:after="200" w:line="276" w:lineRule="auto"/>
      </w:pPr>
    </w:p>
    <w:p w:rsidR="007E3C1D" w:rsidRPr="007E3C1D" w:rsidRDefault="007E3C1D" w:rsidP="007E3C1D">
      <w:pPr>
        <w:jc w:val="right"/>
        <w:rPr>
          <w:sz w:val="28"/>
          <w:szCs w:val="28"/>
        </w:rPr>
      </w:pPr>
    </w:p>
    <w:sectPr w:rsidR="007E3C1D" w:rsidRPr="007E3C1D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50C040F"/>
    <w:multiLevelType w:val="hybridMultilevel"/>
    <w:tmpl w:val="65FAC22A"/>
    <w:lvl w:ilvl="0" w:tplc="81C6E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01113C"/>
    <w:rsid w:val="00062E69"/>
    <w:rsid w:val="00134540"/>
    <w:rsid w:val="00150D32"/>
    <w:rsid w:val="001F2552"/>
    <w:rsid w:val="001F639E"/>
    <w:rsid w:val="00233890"/>
    <w:rsid w:val="00254959"/>
    <w:rsid w:val="0049040F"/>
    <w:rsid w:val="004D2775"/>
    <w:rsid w:val="006F09BB"/>
    <w:rsid w:val="007319A5"/>
    <w:rsid w:val="007A3E4C"/>
    <w:rsid w:val="007E3C1D"/>
    <w:rsid w:val="0085014A"/>
    <w:rsid w:val="008809A9"/>
    <w:rsid w:val="008C002C"/>
    <w:rsid w:val="00A404BD"/>
    <w:rsid w:val="00A631C8"/>
    <w:rsid w:val="00E046A0"/>
    <w:rsid w:val="00E17FFE"/>
    <w:rsid w:val="00E9680D"/>
    <w:rsid w:val="00EF17D8"/>
    <w:rsid w:val="00F17CD4"/>
    <w:rsid w:val="00F40897"/>
    <w:rsid w:val="00F8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7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F17CD4"/>
    <w:pPr>
      <w:ind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17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17CD4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F17C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1F255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1F2552"/>
  </w:style>
  <w:style w:type="character" w:customStyle="1" w:styleId="blk">
    <w:name w:val="blk"/>
    <w:basedOn w:val="a0"/>
    <w:rsid w:val="006F09BB"/>
  </w:style>
  <w:style w:type="character" w:styleId="a8">
    <w:name w:val="footnote reference"/>
    <w:basedOn w:val="a0"/>
    <w:semiHidden/>
    <w:rsid w:val="006F09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7507C3-B80D-4C0D-9291-8CDC81673F2B" TargetMode="External"/><Relationship Id="rId13" Type="http://schemas.openxmlformats.org/officeDocument/2006/relationships/hyperlink" Target="http://www.consultant.ru/document/cons_doc_LAW_304549/7b81874f50ed9cd03230f753e5c5a4b03ef9092d/" TargetMode="External"/><Relationship Id="rId18" Type="http://schemas.openxmlformats.org/officeDocument/2006/relationships/hyperlink" Target="consultantplus://offline/ref=803EF0CC4B5835623FFDDD8F4EEF2FCFA598A59337653BEE39870007DC0D08ABBD0C16A3518168E8A0t6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A5C3C66854FE441BA64473C9DD274716843E59D376C51B850257O2MCK" TargetMode="External"/><Relationship Id="rId7" Type="http://schemas.openxmlformats.org/officeDocument/2006/relationships/hyperlink" Target="http://pravo-search.minjust.ru/bigs/showDocument.html?id=387507C3-B80D-4C0D-9291-8CDC81673F2B" TargetMode="External"/><Relationship Id="rId12" Type="http://schemas.openxmlformats.org/officeDocument/2006/relationships/hyperlink" Target="http://www.consultant.ru/document/cons_doc_LAW_294692/f670878d88ab83726bd1804b82668b84b027802e/" TargetMode="External"/><Relationship Id="rId17" Type="http://schemas.openxmlformats.org/officeDocument/2006/relationships/hyperlink" Target="http://pravo-search.minjust.ru/bigs/showDocument.html?id=111863D6-B7F1-481B-9BDF-5A9EFF92F0A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/bigs/showDocument.html?id=18B68750-B18F-40EC-84A9-896627BB71D9" TargetMode="External"/><Relationship Id="rId20" Type="http://schemas.openxmlformats.org/officeDocument/2006/relationships/hyperlink" Target="consultantplus://offline/ref=3286512DF4826CF5515729B2C6DC28D5D28B4847ADEDBB3D5ECD67192C8729EAC836FC8FTE21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304549/fe0cad704c69e3b97bf615f0437ecf1996a57677/" TargetMode="External"/><Relationship Id="rId24" Type="http://schemas.openxmlformats.org/officeDocument/2006/relationships/hyperlink" Target="http://www.consultant.ru/document/cons_doc_LAW_310205/263a2dcba9168872ffd5543c25fc7b08a28f130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549/7cb66e0f239f00b0e1d59f167cd46beb2182ece1/" TargetMode="External"/><Relationship Id="rId23" Type="http://schemas.openxmlformats.org/officeDocument/2006/relationships/hyperlink" Target="consultantplus://offline/ref=ED9BF0050F03A8D062B236084844E5D2B2C81BDA40607FBF21CBDACB10D4F70A2B6897C64825sFN" TargetMode="External"/><Relationship Id="rId10" Type="http://schemas.openxmlformats.org/officeDocument/2006/relationships/hyperlink" Target="http://www.consultant.ru/document/cons_doc_LAW_304549/fe0cad704c69e3b97bf615f0437ecf1996a57677/" TargetMode="External"/><Relationship Id="rId19" Type="http://schemas.openxmlformats.org/officeDocument/2006/relationships/hyperlink" Target="consultantplus://offline/ref=3286512DF4826CF5515729B2C6DC28D5D28B4847ADEDBB3D5ECD67192C8729EAC836FC8BE36F9468T92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387507C3-B80D-4C0D-9291-8CDC81673F2B" TargetMode="External"/><Relationship Id="rId14" Type="http://schemas.openxmlformats.org/officeDocument/2006/relationships/hyperlink" Target="http://www.consultant.ru/document/cons_doc_LAW_304549/2a679030b1fbedead6215f4726b6f38c0f46b807/" TargetMode="External"/><Relationship Id="rId22" Type="http://schemas.openxmlformats.org/officeDocument/2006/relationships/hyperlink" Target="consultantplus://offline/ref=ED9BF0050F03A8D062B236084844E5D2B2C81BDA40607FBF21CBDACB10D4F70A2B6897C04B5A81A723s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9AFA-DD60-4648-8B11-B5F3DF2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5768</Words>
  <Characters>32881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SiSTEMA</cp:lastModifiedBy>
  <cp:revision>17</cp:revision>
  <cp:lastPrinted>2017-12-21T11:44:00Z</cp:lastPrinted>
  <dcterms:created xsi:type="dcterms:W3CDTF">2017-12-21T10:31:00Z</dcterms:created>
  <dcterms:modified xsi:type="dcterms:W3CDTF">2018-12-19T11:07:00Z</dcterms:modified>
</cp:coreProperties>
</file>